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FF7B0" w14:textId="77777777" w:rsidR="00584EAD" w:rsidRPr="0041506E" w:rsidRDefault="00584EAD" w:rsidP="00677B21">
      <w:pPr>
        <w:pStyle w:val="Titel"/>
        <w:spacing w:before="0" w:afterLines="200" w:after="480"/>
      </w:pPr>
      <w:r w:rsidRPr="0041506E">
        <w:t>Presseinformation</w:t>
      </w:r>
    </w:p>
    <w:p w14:paraId="65DDD694" w14:textId="77777777" w:rsidR="00BC4F56" w:rsidRDefault="000E7F30" w:rsidP="00A2737E">
      <w:pPr>
        <w:pStyle w:val="berschrift1"/>
        <w:spacing w:after="240"/>
      </w:pPr>
      <w:r>
        <w:t>Koenig &amp; Bauer Flexotecnica erweitert Vertriebsnetz in Südostasien</w:t>
      </w:r>
    </w:p>
    <w:p w14:paraId="0A7DDC16" w14:textId="77777777" w:rsidR="00BC4F56" w:rsidRDefault="000E7F30" w:rsidP="00BC4F56">
      <w:pPr>
        <w:pStyle w:val="Untertitel"/>
        <w:spacing w:after="240"/>
      </w:pPr>
      <w:r>
        <w:t xml:space="preserve">Rieckermann übernimmt Vertretungen in </w:t>
      </w:r>
      <w:r w:rsidRPr="000E7F30">
        <w:t xml:space="preserve">Thailand, Indonesien und </w:t>
      </w:r>
      <w:r w:rsidR="00E263E5">
        <w:t xml:space="preserve">auf den </w:t>
      </w:r>
      <w:r w:rsidRPr="000E7F30">
        <w:t>Philippinen</w:t>
      </w:r>
    </w:p>
    <w:p w14:paraId="1970F62F" w14:textId="77777777" w:rsidR="00040486" w:rsidRPr="00040486" w:rsidRDefault="00040486" w:rsidP="00040486">
      <w:pPr>
        <w:spacing w:after="240"/>
      </w:pPr>
    </w:p>
    <w:p w14:paraId="1DA139C6" w14:textId="77777777" w:rsidR="00584EAD" w:rsidRDefault="000E7F30" w:rsidP="00584EAD">
      <w:pPr>
        <w:pStyle w:val="Aufzhlung"/>
        <w:spacing w:after="240"/>
      </w:pPr>
      <w:r>
        <w:t>Wachstumsmarkt Flexodruck</w:t>
      </w:r>
    </w:p>
    <w:p w14:paraId="4D322C75" w14:textId="77777777" w:rsidR="00584EAD" w:rsidRDefault="00332FCE" w:rsidP="00584EAD">
      <w:pPr>
        <w:pStyle w:val="Aufzhlung"/>
        <w:spacing w:after="240"/>
      </w:pPr>
      <w:r>
        <w:t xml:space="preserve">Ausbau des weltweiten </w:t>
      </w:r>
      <w:r w:rsidR="002E2B3E">
        <w:t>Vertriebsnetz</w:t>
      </w:r>
      <w:r>
        <w:t>es</w:t>
      </w:r>
      <w:r w:rsidR="002E2B3E">
        <w:t xml:space="preserve"> </w:t>
      </w:r>
    </w:p>
    <w:p w14:paraId="18E061F1" w14:textId="77777777" w:rsidR="00584EAD" w:rsidRDefault="002E2B3E" w:rsidP="00584EAD">
      <w:pPr>
        <w:pStyle w:val="Aufzhlung"/>
        <w:spacing w:after="240"/>
      </w:pPr>
      <w:r>
        <w:t>Rieckermann übernimmt Vertretungen</w:t>
      </w:r>
      <w:r w:rsidR="00332FCE">
        <w:t xml:space="preserve"> in Südostasien</w:t>
      </w:r>
    </w:p>
    <w:p w14:paraId="731A216E" w14:textId="77777777" w:rsidR="00584EAD" w:rsidRPr="00DE3744" w:rsidRDefault="00584EAD" w:rsidP="002E2B3E">
      <w:pPr>
        <w:pStyle w:val="Aufzhlung"/>
        <w:numPr>
          <w:ilvl w:val="0"/>
          <w:numId w:val="0"/>
        </w:numPr>
        <w:spacing w:after="240"/>
      </w:pPr>
    </w:p>
    <w:p w14:paraId="1D1ADD21" w14:textId="77777777" w:rsidR="009A249D" w:rsidRPr="001E13E0" w:rsidRDefault="000E7F30" w:rsidP="0051600F">
      <w:pPr>
        <w:spacing w:after="240"/>
      </w:pPr>
      <w:r w:rsidRPr="002E2B3E">
        <w:t>Würzburg</w:t>
      </w:r>
      <w:r w:rsidR="00584EAD" w:rsidRPr="002E2B3E">
        <w:t xml:space="preserve">, </w:t>
      </w:r>
      <w:r w:rsidR="00AC58F1">
        <w:t>06.</w:t>
      </w:r>
      <w:r w:rsidR="0068456D">
        <w:t xml:space="preserve"> Juni </w:t>
      </w:r>
      <w:r w:rsidR="002E2B3E" w:rsidRPr="002E2B3E">
        <w:t>2019</w:t>
      </w:r>
      <w:r w:rsidR="00584EAD" w:rsidRPr="002E2B3E">
        <w:br/>
      </w:r>
      <w:r w:rsidR="002E2B3E" w:rsidRPr="002E2B3E">
        <w:t xml:space="preserve">Um auf die gestiegenen Anfragen </w:t>
      </w:r>
      <w:r w:rsidR="002132B4">
        <w:t>für f</w:t>
      </w:r>
      <w:r w:rsidR="002E2B3E">
        <w:t>l</w:t>
      </w:r>
      <w:r w:rsidR="002E2B3E" w:rsidRPr="002E2B3E">
        <w:t>ex</w:t>
      </w:r>
      <w:r w:rsidR="002132B4">
        <w:t xml:space="preserve">ible Verpackungen </w:t>
      </w:r>
      <w:r w:rsidR="00E263E5">
        <w:t xml:space="preserve">in Asien </w:t>
      </w:r>
      <w:r w:rsidR="002E2B3E" w:rsidRPr="002E2B3E">
        <w:t>zu reag</w:t>
      </w:r>
      <w:r w:rsidR="002E2B3E">
        <w:t>i</w:t>
      </w:r>
      <w:r w:rsidR="002E2B3E" w:rsidRPr="002E2B3E">
        <w:t>eren, baut Koenig &amp; Bauer Flexotecnica seine Vertriebskapazi</w:t>
      </w:r>
      <w:r w:rsidR="002E2B3E">
        <w:t>t</w:t>
      </w:r>
      <w:r w:rsidR="002E2B3E" w:rsidRPr="002E2B3E">
        <w:t xml:space="preserve">äten weiter aus. </w:t>
      </w:r>
      <w:r w:rsidR="004C35BF" w:rsidRPr="001E13E0">
        <w:t xml:space="preserve">Industrielösungsanbieter </w:t>
      </w:r>
      <w:r w:rsidR="009B6680" w:rsidRPr="001E13E0">
        <w:t xml:space="preserve">Rieckermann </w:t>
      </w:r>
      <w:r w:rsidR="002E2B3E" w:rsidRPr="001E13E0">
        <w:t xml:space="preserve">übernimmt </w:t>
      </w:r>
      <w:r w:rsidR="009A249D" w:rsidRPr="001E13E0">
        <w:t xml:space="preserve">künftig </w:t>
      </w:r>
      <w:r w:rsidR="002E2B3E" w:rsidRPr="001E13E0">
        <w:t xml:space="preserve">den Vertrieb für Thailand, Indonesien und </w:t>
      </w:r>
      <w:r w:rsidR="00E263E5" w:rsidRPr="001E13E0">
        <w:t>d</w:t>
      </w:r>
      <w:r w:rsidR="009A249D" w:rsidRPr="001E13E0">
        <w:t>ie</w:t>
      </w:r>
      <w:r w:rsidR="00E263E5" w:rsidRPr="001E13E0">
        <w:t xml:space="preserve"> </w:t>
      </w:r>
      <w:r w:rsidR="002E2B3E" w:rsidRPr="001E13E0">
        <w:t>Philippinen.</w:t>
      </w:r>
    </w:p>
    <w:p w14:paraId="2AA1FE20" w14:textId="77777777" w:rsidR="00584EAD" w:rsidRPr="001E13E0" w:rsidRDefault="000B5B41" w:rsidP="0051600F">
      <w:pPr>
        <w:spacing w:after="240"/>
      </w:pPr>
      <w:r w:rsidRPr="001E13E0">
        <w:t xml:space="preserve">„Mit der Firma Rieckermann haben wir </w:t>
      </w:r>
      <w:r w:rsidR="005A30E0" w:rsidRPr="001E13E0">
        <w:t xml:space="preserve">jetzt </w:t>
      </w:r>
      <w:r w:rsidRPr="001E13E0">
        <w:t xml:space="preserve">einen </w:t>
      </w:r>
      <w:r w:rsidR="0051600F" w:rsidRPr="001E13E0">
        <w:t>erfahrenen</w:t>
      </w:r>
      <w:r w:rsidRPr="001E13E0">
        <w:t xml:space="preserve"> Partner </w:t>
      </w:r>
      <w:r w:rsidR="00D30CAF" w:rsidRPr="001E13E0">
        <w:t xml:space="preserve">auf dem asiatischen Markt </w:t>
      </w:r>
      <w:r w:rsidRPr="001E13E0">
        <w:t xml:space="preserve">an </w:t>
      </w:r>
      <w:r w:rsidR="00E263E5" w:rsidRPr="001E13E0">
        <w:t>unserer Seite</w:t>
      </w:r>
      <w:r w:rsidR="009A249D" w:rsidRPr="001E13E0">
        <w:t>“, freut sich Dr. Peter Lechner, Geschäftsführer bei Koenig &amp; Bauer Flexotecnica.</w:t>
      </w:r>
      <w:r w:rsidR="00E263E5" w:rsidRPr="001E13E0">
        <w:t xml:space="preserve"> </w:t>
      </w:r>
      <w:r w:rsidR="009A249D" w:rsidRPr="001E13E0">
        <w:t xml:space="preserve">„Das </w:t>
      </w:r>
      <w:r w:rsidRPr="001E13E0">
        <w:t xml:space="preserve">sehr gute </w:t>
      </w:r>
      <w:r w:rsidR="0051600F" w:rsidRPr="001E13E0">
        <w:t xml:space="preserve">lokale </w:t>
      </w:r>
      <w:r w:rsidRPr="001E13E0">
        <w:t>Netzwerk wird uns mit Sicherheit helfen, in Südostasien noch erfolgreicher</w:t>
      </w:r>
      <w:r w:rsidR="005A30E0" w:rsidRPr="001E13E0">
        <w:t xml:space="preserve"> zu werden</w:t>
      </w:r>
      <w:r w:rsidR="009A249D" w:rsidRPr="001E13E0">
        <w:t>.</w:t>
      </w:r>
      <w:r w:rsidR="005056B0" w:rsidRPr="001E13E0">
        <w:t>“</w:t>
      </w:r>
      <w:r w:rsidR="00E263E5" w:rsidRPr="001E13E0">
        <w:t xml:space="preserve"> </w:t>
      </w:r>
      <w:r w:rsidR="009B6680" w:rsidRPr="001E13E0">
        <w:t>Die</w:t>
      </w:r>
      <w:r w:rsidR="009A249D" w:rsidRPr="001E13E0">
        <w:t xml:space="preserve"> beiden Unternehmen vereinbarten die</w:t>
      </w:r>
      <w:r w:rsidR="009B6680" w:rsidRPr="001E13E0">
        <w:t xml:space="preserve"> Zusammenarbeit </w:t>
      </w:r>
      <w:r w:rsidR="005A30E0" w:rsidRPr="001E13E0">
        <w:t xml:space="preserve">auf </w:t>
      </w:r>
      <w:r w:rsidR="00E263E5" w:rsidRPr="001E13E0">
        <w:t xml:space="preserve">der </w:t>
      </w:r>
      <w:r w:rsidR="005A30E0" w:rsidRPr="001E13E0">
        <w:t xml:space="preserve">diesjährigen Chinaplas im chinesischen Guangzhou. </w:t>
      </w:r>
      <w:r w:rsidR="009A249D" w:rsidRPr="001E13E0">
        <w:t>„</w:t>
      </w:r>
      <w:r w:rsidR="005A30E0" w:rsidRPr="001E13E0">
        <w:t xml:space="preserve">Koenig &amp; Bauer Flexotecnica bietet genau das, was in </w:t>
      </w:r>
      <w:r w:rsidR="00E263E5" w:rsidRPr="001E13E0">
        <w:t>Asien immer mehr gefragt ist – eine hohe Qualität, ein</w:t>
      </w:r>
      <w:r w:rsidR="005A30E0" w:rsidRPr="001E13E0">
        <w:t xml:space="preserve"> </w:t>
      </w:r>
      <w:r w:rsidR="00E263E5" w:rsidRPr="001E13E0">
        <w:t>breites</w:t>
      </w:r>
      <w:r w:rsidR="005A30E0" w:rsidRPr="001E13E0">
        <w:t xml:space="preserve"> Produktportfolio und umweltfreundliche Anlagen“</w:t>
      </w:r>
      <w:r w:rsidR="0051600F" w:rsidRPr="001E13E0">
        <w:t xml:space="preserve">, so Kristian Rieck, Direktor </w:t>
      </w:r>
      <w:r w:rsidR="004C35BF" w:rsidRPr="001E13E0">
        <w:t xml:space="preserve">Plastic and Converting </w:t>
      </w:r>
      <w:r w:rsidR="0051600F" w:rsidRPr="001E13E0">
        <w:t>bei Rieckermann.</w:t>
      </w:r>
      <w:r w:rsidR="009A249D" w:rsidRPr="001E13E0">
        <w:t xml:space="preserve"> Flexible Verpackungen sind der am schnellsten wachsende Sektor für Verbraucher- und Industrieverpackungen.</w:t>
      </w:r>
    </w:p>
    <w:p w14:paraId="239EE1E0" w14:textId="77777777" w:rsidR="004C35BF" w:rsidRPr="001E13E0" w:rsidRDefault="004C35BF" w:rsidP="004C35BF">
      <w:pPr>
        <w:pStyle w:val="berschrift3"/>
      </w:pPr>
      <w:r w:rsidRPr="001E13E0">
        <w:rPr>
          <w:rFonts w:ascii="Arial" w:hAnsi="Arial" w:cs="Arial"/>
        </w:rPr>
        <w:t>Über Rieckermann</w:t>
      </w:r>
    </w:p>
    <w:p w14:paraId="214C1675" w14:textId="6BEAFAE1" w:rsidR="004C35BF" w:rsidRPr="001E13E0" w:rsidRDefault="004C35BF" w:rsidP="00B7213E">
      <w:pPr>
        <w:spacing w:after="240"/>
        <w:rPr>
          <w:rStyle w:val="normaltextrun"/>
          <w:rFonts w:ascii="Arial" w:hAnsi="Arial" w:cs="Arial"/>
        </w:rPr>
      </w:pPr>
      <w:r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Rieckermann </w:t>
      </w:r>
      <w:r w:rsidR="00012C6C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wurde 1892 gegründet und ist seitdem zu einem </w:t>
      </w:r>
      <w:r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>zuverlassige</w:t>
      </w:r>
      <w:r w:rsidR="00012C6C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>n</w:t>
      </w:r>
      <w:r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 Service- und Technologieanbieter f</w:t>
      </w:r>
      <w:r w:rsidR="003E2A21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>ür die unterschiedlichsten industriellen Produktionsprozesse</w:t>
      </w:r>
      <w:r w:rsidR="00012C6C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 gewachsen</w:t>
      </w:r>
      <w:r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. </w:t>
      </w:r>
      <w:r w:rsidR="00012C6C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Die </w:t>
      </w:r>
      <w:r w:rsidR="004553AE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heutigen </w:t>
      </w:r>
      <w:r w:rsidR="008063B4" w:rsidRPr="001E13E0">
        <w:rPr>
          <w:rStyle w:val="normaltextrun"/>
          <w:rFonts w:ascii="Arial" w:hAnsi="Arial" w:cs="Arial"/>
          <w:shd w:val="clear" w:color="auto" w:fill="FFFFFF"/>
        </w:rPr>
        <w:t xml:space="preserve">Kernkompetenzen </w:t>
      </w:r>
      <w:r w:rsidR="00012C6C" w:rsidRPr="001E13E0">
        <w:rPr>
          <w:rStyle w:val="normaltextrun"/>
          <w:rFonts w:ascii="Arial" w:hAnsi="Arial" w:cs="Arial"/>
          <w:shd w:val="clear" w:color="auto" w:fill="FFFFFF"/>
        </w:rPr>
        <w:t xml:space="preserve">liegen </w:t>
      </w:r>
      <w:r w:rsidRPr="001E13E0">
        <w:rPr>
          <w:rStyle w:val="normaltextrun"/>
          <w:rFonts w:ascii="Arial" w:hAnsi="Arial" w:cs="Arial"/>
          <w:shd w:val="clear" w:color="auto" w:fill="FFFFFF"/>
        </w:rPr>
        <w:t xml:space="preserve">in </w:t>
      </w:r>
      <w:r w:rsidR="008063B4" w:rsidRPr="001E13E0">
        <w:rPr>
          <w:rStyle w:val="normaltextrun"/>
          <w:rFonts w:ascii="Arial" w:hAnsi="Arial" w:cs="Arial"/>
          <w:shd w:val="clear" w:color="auto" w:fill="FFFFFF"/>
        </w:rPr>
        <w:t xml:space="preserve">ausgewählten Märkten und Branchen wie </w:t>
      </w:r>
      <w:r w:rsidR="003E2A21" w:rsidRPr="001E13E0">
        <w:rPr>
          <w:rStyle w:val="normaltextrun"/>
          <w:rFonts w:ascii="Arial" w:hAnsi="Arial" w:cs="Arial"/>
          <w:shd w:val="clear" w:color="auto" w:fill="FFFFFF"/>
        </w:rPr>
        <w:t>Pharma, Kunststoffe</w:t>
      </w:r>
      <w:r w:rsidR="004553AE" w:rsidRPr="001E13E0">
        <w:rPr>
          <w:rStyle w:val="normaltextrun"/>
          <w:rFonts w:ascii="Arial" w:hAnsi="Arial" w:cs="Arial"/>
          <w:shd w:val="clear" w:color="auto" w:fill="FFFFFF"/>
        </w:rPr>
        <w:t>n</w:t>
      </w:r>
      <w:r w:rsidR="003E2A21" w:rsidRPr="001E13E0">
        <w:rPr>
          <w:rStyle w:val="normaltextrun"/>
          <w:rFonts w:ascii="Arial" w:hAnsi="Arial" w:cs="Arial"/>
          <w:shd w:val="clear" w:color="auto" w:fill="FFFFFF"/>
        </w:rPr>
        <w:t xml:space="preserve"> und Verpackung </w:t>
      </w:r>
      <w:r w:rsidR="008063B4" w:rsidRPr="001E13E0">
        <w:rPr>
          <w:rStyle w:val="normaltextrun"/>
          <w:rFonts w:ascii="Arial" w:hAnsi="Arial" w:cs="Arial"/>
          <w:shd w:val="clear" w:color="auto" w:fill="FFFFFF"/>
        </w:rPr>
        <w:t xml:space="preserve">oder </w:t>
      </w:r>
      <w:r w:rsidR="004553AE" w:rsidRPr="001E13E0">
        <w:rPr>
          <w:rStyle w:val="normaltextrun"/>
          <w:rFonts w:ascii="Arial" w:hAnsi="Arial" w:cs="Arial"/>
          <w:shd w:val="clear" w:color="auto" w:fill="FFFFFF"/>
        </w:rPr>
        <w:t xml:space="preserve">der </w:t>
      </w:r>
      <w:r w:rsidR="003E2A21" w:rsidRPr="001E13E0">
        <w:rPr>
          <w:rStyle w:val="normaltextrun"/>
          <w:rFonts w:ascii="Arial" w:hAnsi="Arial" w:cs="Arial"/>
          <w:shd w:val="clear" w:color="auto" w:fill="FFFFFF"/>
        </w:rPr>
        <w:t>Lebensmittelverarbeitung</w:t>
      </w:r>
      <w:r w:rsidRPr="001E13E0">
        <w:rPr>
          <w:rStyle w:val="normaltextrun"/>
          <w:rFonts w:ascii="Arial" w:hAnsi="Arial" w:cs="Arial"/>
          <w:shd w:val="clear" w:color="auto" w:fill="FFFFFF"/>
        </w:rPr>
        <w:t>.</w:t>
      </w:r>
      <w:r w:rsidR="00B7213E" w:rsidRPr="001E13E0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3E2A21" w:rsidRPr="001E13E0">
        <w:rPr>
          <w:rStyle w:val="normaltextrun"/>
          <w:rFonts w:ascii="Arial" w:hAnsi="Arial" w:cs="Arial"/>
          <w:shd w:val="clear" w:color="auto" w:fill="FFFFFF"/>
        </w:rPr>
        <w:t xml:space="preserve">Das unabhängige familiengeführte Unternehmen entwickelt und realisiert </w:t>
      </w:r>
      <w:r w:rsidR="003E2A21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hochwertige, </w:t>
      </w:r>
      <w:r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>maßgeschneiderte</w:t>
      </w:r>
      <w:r w:rsidR="003E2A21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 Lösungen entlang der gesamten </w:t>
      </w:r>
      <w:r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Wertschöpfungskette </w:t>
      </w:r>
      <w:r w:rsidR="008063B4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und bedient </w:t>
      </w:r>
      <w:r w:rsidRPr="001E13E0">
        <w:t>eine Reihe internationaler Kunden</w:t>
      </w:r>
      <w:r w:rsidR="008063B4" w:rsidRPr="001E13E0">
        <w:t xml:space="preserve"> mit Schwerpunkt in Asien und im Nahen Osten</w:t>
      </w:r>
      <w:r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. </w:t>
      </w:r>
      <w:r w:rsidR="008063B4" w:rsidRPr="001E13E0">
        <w:rPr>
          <w:rStyle w:val="normaltextrun"/>
          <w:rFonts w:ascii="Arial" w:eastAsia="Times New Roman" w:hAnsi="Arial" w:cs="Arial"/>
          <w:shd w:val="clear" w:color="auto" w:fill="FFFFFF"/>
          <w:lang w:eastAsia="en-MY"/>
        </w:rPr>
        <w:t xml:space="preserve">Rieckermann </w:t>
      </w:r>
      <w:r w:rsidRPr="001E13E0">
        <w:rPr>
          <w:rStyle w:val="normaltextrun"/>
          <w:rFonts w:ascii="Arial" w:hAnsi="Arial" w:cs="Arial"/>
          <w:shd w:val="clear" w:color="auto" w:fill="FFFFFF"/>
        </w:rPr>
        <w:t>beschäftigt derzeit 750 Mitarbeiter an 26 Standorte</w:t>
      </w:r>
      <w:r w:rsidR="008063B4" w:rsidRPr="001E13E0">
        <w:rPr>
          <w:rStyle w:val="normaltextrun"/>
          <w:rFonts w:ascii="Arial" w:hAnsi="Arial" w:cs="Arial"/>
          <w:shd w:val="clear" w:color="auto" w:fill="FFFFFF"/>
        </w:rPr>
        <w:t>n</w:t>
      </w:r>
      <w:r w:rsidRPr="001E13E0">
        <w:rPr>
          <w:rStyle w:val="normaltextrun"/>
          <w:rFonts w:ascii="Arial" w:hAnsi="Arial" w:cs="Arial"/>
          <w:shd w:val="clear" w:color="auto" w:fill="FFFFFF"/>
        </w:rPr>
        <w:t xml:space="preserve"> in 19 Ländern </w:t>
      </w:r>
      <w:r w:rsidR="008063B4" w:rsidRPr="001E13E0">
        <w:rPr>
          <w:rStyle w:val="normaltextrun"/>
          <w:rFonts w:ascii="Arial" w:hAnsi="Arial" w:cs="Arial"/>
          <w:shd w:val="clear" w:color="auto" w:fill="FFFFFF"/>
        </w:rPr>
        <w:t xml:space="preserve">in </w:t>
      </w:r>
      <w:r w:rsidRPr="001E13E0">
        <w:rPr>
          <w:rStyle w:val="normaltextrun"/>
          <w:rFonts w:ascii="Arial" w:hAnsi="Arial" w:cs="Arial"/>
          <w:shd w:val="clear" w:color="auto" w:fill="FFFFFF"/>
        </w:rPr>
        <w:t>Europ</w:t>
      </w:r>
      <w:r w:rsidR="008063B4" w:rsidRPr="001E13E0">
        <w:rPr>
          <w:rStyle w:val="normaltextrun"/>
          <w:rFonts w:ascii="Arial" w:hAnsi="Arial" w:cs="Arial"/>
          <w:shd w:val="clear" w:color="auto" w:fill="FFFFFF"/>
        </w:rPr>
        <w:t>a, im Nahen Osten und in ganz Asien</w:t>
      </w:r>
      <w:r w:rsidRPr="001E13E0">
        <w:rPr>
          <w:rStyle w:val="normaltextrun"/>
          <w:rFonts w:ascii="Arial" w:hAnsi="Arial" w:cs="Arial"/>
          <w:shd w:val="clear" w:color="auto" w:fill="FFFFFF"/>
        </w:rPr>
        <w:t>.</w:t>
      </w:r>
    </w:p>
    <w:p w14:paraId="7F06564D" w14:textId="6459D46C" w:rsidR="004C35BF" w:rsidRPr="001E13E0" w:rsidRDefault="003E2A21" w:rsidP="004C35BF">
      <w:pPr>
        <w:pStyle w:val="paragraph"/>
        <w:spacing w:before="0" w:beforeAutospacing="0" w:after="240" w:afterAutospacing="0"/>
        <w:jc w:val="both"/>
        <w:textAlignment w:val="baseline"/>
        <w:rPr>
          <w:rFonts w:ascii="Arial" w:hAnsi="Arial" w:cs="Arial"/>
          <w:sz w:val="20"/>
          <w:szCs w:val="22"/>
        </w:rPr>
      </w:pPr>
      <w:r w:rsidRPr="001E13E0">
        <w:rPr>
          <w:rStyle w:val="normaltextrun"/>
          <w:rFonts w:ascii="Arial" w:hAnsi="Arial" w:cs="Arial"/>
          <w:sz w:val="20"/>
          <w:szCs w:val="22"/>
          <w:lang w:val="en-GB"/>
        </w:rPr>
        <w:t xml:space="preserve">Das </w:t>
      </w:r>
      <w:r w:rsidR="004C35BF" w:rsidRPr="001E13E0">
        <w:rPr>
          <w:rStyle w:val="normaltextrun"/>
          <w:rFonts w:ascii="Arial" w:hAnsi="Arial" w:cs="Arial"/>
          <w:sz w:val="20"/>
          <w:szCs w:val="22"/>
          <w:lang w:val="en-GB"/>
        </w:rPr>
        <w:t>umfassende Leistungsportfolio beinhaltet:</w:t>
      </w:r>
    </w:p>
    <w:p w14:paraId="3129B2F9" w14:textId="0C92DCDA" w:rsidR="004C35BF" w:rsidRPr="001E13E0" w:rsidRDefault="004C35BF" w:rsidP="00E46102">
      <w:pPr>
        <w:pStyle w:val="Aufzhlung"/>
        <w:spacing w:after="240"/>
      </w:pPr>
      <w:r w:rsidRPr="001E13E0">
        <w:t xml:space="preserve">Beratung, </w:t>
      </w:r>
      <w:r w:rsidR="001E13E0">
        <w:t>Engineering &amp; Projektmanagement</w:t>
      </w:r>
      <w:bookmarkStart w:id="0" w:name="_GoBack"/>
      <w:bookmarkEnd w:id="0"/>
    </w:p>
    <w:p w14:paraId="27C3BC9F" w14:textId="77777777" w:rsidR="004C35BF" w:rsidRPr="001E13E0" w:rsidRDefault="004C35BF" w:rsidP="00E46102">
      <w:pPr>
        <w:pStyle w:val="Aufzhlung"/>
        <w:spacing w:after="240"/>
      </w:pPr>
      <w:r w:rsidRPr="001E13E0">
        <w:t>Maschinen, Ausrüstungen &amp; Industrieanlagen</w:t>
      </w:r>
    </w:p>
    <w:p w14:paraId="1B27E227" w14:textId="77777777" w:rsidR="004C35BF" w:rsidRPr="001E13E0" w:rsidRDefault="004C35BF" w:rsidP="00E46102">
      <w:pPr>
        <w:pStyle w:val="Aufzhlung"/>
        <w:spacing w:after="240"/>
      </w:pPr>
      <w:r w:rsidRPr="001E13E0">
        <w:t>Technische Dienstleistungen</w:t>
      </w:r>
    </w:p>
    <w:p w14:paraId="641BA318" w14:textId="77777777" w:rsidR="004C35BF" w:rsidRPr="001E13E0" w:rsidRDefault="004C35BF" w:rsidP="004C35BF">
      <w:pPr>
        <w:pStyle w:val="paragraph"/>
        <w:spacing w:before="0" w:beforeAutospacing="0" w:after="240" w:afterAutospacing="0"/>
        <w:jc w:val="both"/>
        <w:textAlignment w:val="baseline"/>
        <w:rPr>
          <w:rFonts w:ascii="Arial" w:hAnsi="Arial" w:cs="Arial"/>
          <w:sz w:val="20"/>
          <w:szCs w:val="22"/>
          <w:lang w:val="de-DE"/>
        </w:rPr>
      </w:pPr>
      <w:r w:rsidRPr="001E13E0">
        <w:rPr>
          <w:rFonts w:ascii="Arial" w:hAnsi="Arial" w:cs="Arial"/>
          <w:sz w:val="20"/>
          <w:szCs w:val="22"/>
          <w:lang w:val="de-DE"/>
        </w:rPr>
        <w:lastRenderedPageBreak/>
        <w:t xml:space="preserve">Weitere Informationen unter </w:t>
      </w:r>
      <w:hyperlink r:id="rId8" w:history="1">
        <w:r w:rsidRPr="001E13E0">
          <w:rPr>
            <w:rStyle w:val="Hyperlink"/>
            <w:rFonts w:ascii="Arial" w:eastAsiaTheme="majorEastAsia" w:hAnsi="Arial" w:cs="Arial"/>
            <w:sz w:val="20"/>
            <w:szCs w:val="22"/>
            <w:lang w:val="de-DE"/>
          </w:rPr>
          <w:t>www.rieckermann.com</w:t>
        </w:r>
      </w:hyperlink>
      <w:r w:rsidRPr="001E13E0">
        <w:rPr>
          <w:rFonts w:ascii="Arial" w:hAnsi="Arial" w:cs="Arial"/>
          <w:sz w:val="20"/>
          <w:szCs w:val="22"/>
          <w:lang w:val="de-DE"/>
        </w:rPr>
        <w:t>.</w:t>
      </w:r>
    </w:p>
    <w:p w14:paraId="134CC103" w14:textId="77777777" w:rsidR="00BC4F56" w:rsidRPr="001E13E0" w:rsidRDefault="00BC4F56" w:rsidP="00BC4F56">
      <w:pPr>
        <w:pStyle w:val="berschrift4"/>
        <w:rPr>
          <w:lang w:val="de-DE"/>
        </w:rPr>
      </w:pPr>
      <w:r w:rsidRPr="001E13E0">
        <w:rPr>
          <w:lang w:val="de-DE"/>
        </w:rPr>
        <w:t>Foto</w:t>
      </w:r>
      <w:r w:rsidR="00D92253" w:rsidRPr="001E13E0">
        <w:rPr>
          <w:lang w:val="de-DE"/>
        </w:rPr>
        <w:t xml:space="preserve"> 1</w:t>
      </w:r>
      <w:r w:rsidR="0099606A" w:rsidRPr="001E13E0">
        <w:rPr>
          <w:lang w:val="de-DE"/>
        </w:rPr>
        <w:t>:</w:t>
      </w:r>
    </w:p>
    <w:p w14:paraId="02955C25" w14:textId="76642CD2" w:rsidR="00BC4F56" w:rsidRPr="008042E3" w:rsidRDefault="00BC2279" w:rsidP="00BC4F56">
      <w:pPr>
        <w:spacing w:after="240"/>
      </w:pPr>
      <w:r w:rsidRPr="001E13E0">
        <w:t xml:space="preserve">Auf der Chinaplas 2019 wurde die </w:t>
      </w:r>
      <w:r w:rsidR="005A30E0" w:rsidRPr="001E13E0">
        <w:t>Zusammenarbeit</w:t>
      </w:r>
      <w:r w:rsidRPr="001E13E0">
        <w:t xml:space="preserve"> </w:t>
      </w:r>
      <w:r w:rsidR="005A30E0" w:rsidRPr="001E13E0">
        <w:t>besiegelt (</w:t>
      </w:r>
      <w:r w:rsidR="00D30CAF" w:rsidRPr="001E13E0">
        <w:t>in der M</w:t>
      </w:r>
      <w:r w:rsidRPr="001E13E0">
        <w:t>itte</w:t>
      </w:r>
      <w:r w:rsidR="005A30E0" w:rsidRPr="001E13E0">
        <w:t xml:space="preserve">): </w:t>
      </w:r>
      <w:r w:rsidR="00E168DC" w:rsidRPr="001E13E0">
        <w:t xml:space="preserve">Dr. Peter Lechner, Geschäftsführer Koenig &amp; </w:t>
      </w:r>
      <w:r w:rsidRPr="001E13E0">
        <w:t>Bauer Flexotecnica</w:t>
      </w:r>
      <w:r w:rsidR="00332FCE" w:rsidRPr="001E13E0">
        <w:t>,</w:t>
      </w:r>
      <w:r w:rsidRPr="001E13E0">
        <w:t xml:space="preserve"> und </w:t>
      </w:r>
      <w:r w:rsidR="0051600F" w:rsidRPr="001E13E0">
        <w:t xml:space="preserve">Kristian Rieck, </w:t>
      </w:r>
      <w:r w:rsidR="00E46102" w:rsidRPr="001E13E0">
        <w:t>Direktor Plastic and Converting bei Rieckermann</w:t>
      </w:r>
    </w:p>
    <w:p w14:paraId="36FCB8EE" w14:textId="77777777" w:rsidR="00584EAD" w:rsidRPr="008042E3" w:rsidRDefault="00584EAD" w:rsidP="00584EAD">
      <w:pPr>
        <w:spacing w:after="240"/>
      </w:pPr>
    </w:p>
    <w:p w14:paraId="184F52DD" w14:textId="77777777" w:rsidR="00584EAD" w:rsidRDefault="00584EAD" w:rsidP="00584EAD">
      <w:pPr>
        <w:spacing w:after="240"/>
      </w:pPr>
      <w:r w:rsidRPr="00BC4F56">
        <w:rPr>
          <w:b/>
        </w:rPr>
        <w:t>Ansprechpartner für die Presse</w:t>
      </w:r>
      <w:r w:rsidR="000E7F30">
        <w:br/>
        <w:t>Koenig &amp; Bauer Digital &amp; Webfed AG &amp; Co. KG</w:t>
      </w:r>
      <w:r w:rsidR="000E7F30">
        <w:br/>
        <w:t>Henning Düber</w:t>
      </w:r>
      <w:r w:rsidR="000E7F30">
        <w:br/>
        <w:t>T +49 931 909-4039</w:t>
      </w:r>
      <w:r>
        <w:br/>
        <w:t xml:space="preserve">M </w:t>
      </w:r>
      <w:hyperlink r:id="rId9" w:history="1">
        <w:r w:rsidR="000E7F30" w:rsidRPr="00E80BD7">
          <w:rPr>
            <w:rStyle w:val="Hyperlink"/>
          </w:rPr>
          <w:t>henning.dueber@koenig-bauer.com</w:t>
        </w:r>
      </w:hyperlink>
    </w:p>
    <w:p w14:paraId="362AAEF2" w14:textId="77777777" w:rsidR="00584EAD" w:rsidRPr="008C2BC0" w:rsidRDefault="00584EAD" w:rsidP="00584EAD">
      <w:pPr>
        <w:pStyle w:val="berschrift4"/>
        <w:rPr>
          <w:lang w:val="de-DE"/>
        </w:rPr>
      </w:pPr>
      <w:r w:rsidRPr="008C2BC0">
        <w:rPr>
          <w:lang w:val="de-DE"/>
        </w:rPr>
        <w:t>Über Koenig &amp; Bauer</w:t>
      </w:r>
    </w:p>
    <w:p w14:paraId="1E863868" w14:textId="77777777" w:rsidR="00BC4F56" w:rsidRDefault="00B933DB" w:rsidP="00BC4F56">
      <w:pPr>
        <w:spacing w:after="240"/>
      </w:pPr>
      <w:r w:rsidRPr="00B933DB">
        <w:t xml:space="preserve">Koenig &amp; Bauer ist der älteste Druckmaschinenhersteller der Welt mit dem breitesten Produktprogramm der Branche. </w:t>
      </w:r>
      <w:r w:rsidR="00BC4F56" w:rsidRPr="001B3192">
        <w:t xml:space="preserve">Seit </w:t>
      </w:r>
      <w:r w:rsidR="008042E3">
        <w:t xml:space="preserve">über </w:t>
      </w:r>
      <w:r w:rsidR="00BC4F56" w:rsidRPr="001B3192">
        <w:t>200 Jahren unterstützt das Unternehmen die Drucker mit innovativer Technik, passgenauen Verfahren und vielfältigen Services. Das Portfolio reicht vo</w:t>
      </w:r>
      <w:r w:rsidR="00BC4F56">
        <w:t>n</w:t>
      </w:r>
      <w:r w:rsidR="00BC4F56" w:rsidRPr="001B3192">
        <w:t xml:space="preserve"> Banknoten über Karton-, Folien-, Blech- und Glasverpackungen bis hin zum Bücher-, Display-</w:t>
      </w:r>
      <w:r w:rsidR="00BC4F56">
        <w:t>,</w:t>
      </w:r>
      <w:r w:rsidR="00BC4F56" w:rsidRPr="001B3192">
        <w:t xml:space="preserve"> Kennzeichnungs-, Magazin-, Werbe- und Zeitungsdruck. Offset- und Flexodruck bei Bogen und Rolle, wasserloser Offset</w:t>
      </w:r>
      <w:r w:rsidR="00BC4F56">
        <w:t>,</w:t>
      </w:r>
      <w:r w:rsidR="00BC4F56" w:rsidRPr="001B3192">
        <w:t xml:space="preserve"> Stahlstich-, Simultan- und Siebdruck oder digitaler Inkjetdruck – in fast allen Druckverfahren ist Koenig &amp; Bauer zu</w:t>
      </w:r>
      <w:r w:rsidR="00BC4F56">
        <w:t xml:space="preserve"> H</w:t>
      </w:r>
      <w:r w:rsidR="00BC4F56" w:rsidRPr="001B3192">
        <w:t>ause und häufig</w:t>
      </w:r>
      <w:r w:rsidR="00BC4F56">
        <w:t xml:space="preserve"> führend. Im Geschäftsjahr 201</w:t>
      </w:r>
      <w:r w:rsidR="008042E3">
        <w:t>8</w:t>
      </w:r>
      <w:r w:rsidR="00BC4F56" w:rsidRPr="001B3192">
        <w:t xml:space="preserve"> </w:t>
      </w:r>
      <w:r w:rsidR="008042E3">
        <w:t xml:space="preserve">erwirtschafteten die </w:t>
      </w:r>
      <w:r w:rsidR="00BC4F56" w:rsidRPr="001B3192">
        <w:t>5.</w:t>
      </w:r>
      <w:r w:rsidR="008042E3">
        <w:t>7</w:t>
      </w:r>
      <w:r w:rsidR="00BC4F56" w:rsidRPr="001B3192">
        <w:t>00 hoch</w:t>
      </w:r>
      <w:r w:rsidR="00BC4F56">
        <w:t xml:space="preserve"> </w:t>
      </w:r>
      <w:r w:rsidR="00BC4F56" w:rsidRPr="001B3192">
        <w:t xml:space="preserve">qualifizierten Mitarbeiterinnen und Mitarbeiter weltweit einen Jahresumsatz von über 1,2 Milliarden Euro. </w:t>
      </w:r>
    </w:p>
    <w:p w14:paraId="1E2EB3FE" w14:textId="77777777" w:rsidR="00EC73CA" w:rsidRPr="00EC73CA" w:rsidRDefault="00584EAD" w:rsidP="00584EAD">
      <w:pPr>
        <w:spacing w:after="240"/>
      </w:pPr>
      <w:r>
        <w:t xml:space="preserve">Weitere Informationen unter </w:t>
      </w:r>
      <w:hyperlink r:id="rId10" w:history="1">
        <w:r w:rsidRPr="00584EAD">
          <w:rPr>
            <w:rStyle w:val="Hyperlink"/>
          </w:rPr>
          <w:t>www.koenig-bauer.com</w:t>
        </w:r>
      </w:hyperlink>
    </w:p>
    <w:sectPr w:rsidR="00EC73CA" w:rsidRPr="00EC73CA" w:rsidSect="00EC73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1418" w:bottom="1361" w:left="1418" w:header="204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957A6" w14:textId="77777777" w:rsidR="00012C6C" w:rsidRDefault="00012C6C" w:rsidP="00647A4F">
      <w:pPr>
        <w:spacing w:after="240"/>
      </w:pPr>
      <w:r>
        <w:separator/>
      </w:r>
    </w:p>
    <w:p w14:paraId="3074737E" w14:textId="77777777" w:rsidR="00012C6C" w:rsidRDefault="00012C6C" w:rsidP="00647A4F">
      <w:pPr>
        <w:spacing w:after="240"/>
      </w:pPr>
    </w:p>
  </w:endnote>
  <w:endnote w:type="continuationSeparator" w:id="0">
    <w:p w14:paraId="79083DA4" w14:textId="77777777" w:rsidR="00012C6C" w:rsidRDefault="00012C6C" w:rsidP="00647A4F">
      <w:pPr>
        <w:spacing w:after="240"/>
      </w:pPr>
      <w:r>
        <w:continuationSeparator/>
      </w:r>
    </w:p>
    <w:p w14:paraId="4C31AF98" w14:textId="77777777" w:rsidR="00012C6C" w:rsidRDefault="00012C6C" w:rsidP="00647A4F">
      <w:pPr>
        <w:spacing w:after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1F80" w14:textId="77777777" w:rsidR="00012C6C" w:rsidRDefault="00012C6C">
    <w:pPr>
      <w:pStyle w:val="Fuzeile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4EEB6" w14:textId="77777777" w:rsidR="00012C6C" w:rsidRPr="00F82B5C" w:rsidRDefault="001E13E0" w:rsidP="00647A4F">
    <w:pPr>
      <w:pStyle w:val="Fuzeile"/>
      <w:spacing w:after="240"/>
    </w:pPr>
    <w:sdt>
      <w:sdtPr>
        <w:alias w:val="Titel"/>
        <w:tag w:val=""/>
        <w:id w:val="32271443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12C6C" w:rsidRPr="000A0757">
          <w:t>Koenig &amp; Bauer Flexotecnica erweitert Vertriebsnetz in Südostasien</w:t>
        </w:r>
      </w:sdtContent>
    </w:sdt>
    <w:r w:rsidR="00012C6C">
      <w:t xml:space="preserve"> | </w:t>
    </w:r>
    <w:r w:rsidR="00012C6C">
      <w:fldChar w:fldCharType="begin"/>
    </w:r>
    <w:r w:rsidR="00012C6C">
      <w:instrText xml:space="preserve"> PAGE </w:instrText>
    </w:r>
    <w:r w:rsidR="00012C6C">
      <w:fldChar w:fldCharType="separate"/>
    </w:r>
    <w:r>
      <w:t>1</w:t>
    </w:r>
    <w:r w:rsidR="00012C6C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E4D55" w14:textId="77777777" w:rsidR="00012C6C" w:rsidRDefault="001E13E0" w:rsidP="00EC73CA">
    <w:pPr>
      <w:pStyle w:val="Fuzeile"/>
      <w:spacing w:after="240"/>
    </w:pPr>
    <w:sdt>
      <w:sdtPr>
        <w:alias w:val="Titel"/>
        <w:tag w:val=""/>
        <w:id w:val="-11251574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12C6C">
          <w:t>Koenig &amp; Bauer Flexotecnica erweitert Vertriebsnetz in Südostasien</w:t>
        </w:r>
      </w:sdtContent>
    </w:sdt>
    <w:r w:rsidR="00012C6C">
      <w:t xml:space="preserve"> | </w:t>
    </w:r>
    <w:r w:rsidR="00012C6C">
      <w:fldChar w:fldCharType="begin"/>
    </w:r>
    <w:r w:rsidR="00012C6C">
      <w:instrText xml:space="preserve"> PAGE </w:instrText>
    </w:r>
    <w:r w:rsidR="00012C6C">
      <w:fldChar w:fldCharType="separate"/>
    </w:r>
    <w:r w:rsidR="00012C6C">
      <w:t>1</w:t>
    </w:r>
    <w:r w:rsidR="00012C6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BD252" w14:textId="77777777" w:rsidR="00012C6C" w:rsidRDefault="00012C6C" w:rsidP="00647A4F">
      <w:pPr>
        <w:spacing w:after="240"/>
      </w:pPr>
      <w:r>
        <w:separator/>
      </w:r>
    </w:p>
  </w:footnote>
  <w:footnote w:type="continuationSeparator" w:id="0">
    <w:p w14:paraId="14FE4496" w14:textId="77777777" w:rsidR="00012C6C" w:rsidRDefault="00012C6C" w:rsidP="00647A4F">
      <w:pPr>
        <w:spacing w:after="240"/>
      </w:pPr>
      <w:r>
        <w:continuationSeparator/>
      </w:r>
    </w:p>
    <w:p w14:paraId="7999E14A" w14:textId="77777777" w:rsidR="00012C6C" w:rsidRDefault="00012C6C" w:rsidP="00647A4F">
      <w:pPr>
        <w:spacing w:after="2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38105" w14:textId="77777777" w:rsidR="00012C6C" w:rsidRDefault="00012C6C" w:rsidP="00647A4F">
    <w:pPr>
      <w:pStyle w:val="Kopfzeile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C253E" w14:textId="77777777" w:rsidR="00012C6C" w:rsidRDefault="00012C6C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4384" behindDoc="0" locked="1" layoutInCell="1" allowOverlap="1" wp14:anchorId="3AC8BA15" wp14:editId="4197930B">
          <wp:simplePos x="0" y="0"/>
          <wp:positionH relativeFrom="page">
            <wp:align>center</wp:align>
          </wp:positionH>
          <wp:positionV relativeFrom="page">
            <wp:posOffset>648335</wp:posOffset>
          </wp:positionV>
          <wp:extent cx="2523600" cy="216000"/>
          <wp:effectExtent l="0" t="0" r="0" b="0"/>
          <wp:wrapNone/>
          <wp:docPr id="2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A2C44" w14:textId="77777777" w:rsidR="00012C6C" w:rsidRPr="000B7CEC" w:rsidRDefault="00012C6C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6EF0D78C" wp14:editId="288A0BCC">
          <wp:simplePos x="0" y="0"/>
          <wp:positionH relativeFrom="page">
            <wp:align>center</wp:align>
          </wp:positionH>
          <wp:positionV relativeFrom="page">
            <wp:posOffset>648531</wp:posOffset>
          </wp:positionV>
          <wp:extent cx="2524721" cy="216000"/>
          <wp:effectExtent l="0" t="0" r="0" b="0"/>
          <wp:wrapNone/>
          <wp:docPr id="1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21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DA0C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B25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F21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3820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B46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B20DA"/>
    <w:multiLevelType w:val="multilevel"/>
    <w:tmpl w:val="2E5AB89E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74" w:hanging="623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32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9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345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9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9" w:hanging="1644"/>
      </w:pPr>
      <w:rPr>
        <w:rFonts w:hint="default"/>
      </w:rPr>
    </w:lvl>
  </w:abstractNum>
  <w:abstractNum w:abstractNumId="6" w15:restartNumberingAfterBreak="0">
    <w:nsid w:val="0D9549B7"/>
    <w:multiLevelType w:val="multilevel"/>
    <w:tmpl w:val="825A370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1C7149E8"/>
    <w:multiLevelType w:val="multilevel"/>
    <w:tmpl w:val="5BFE8744"/>
    <w:lvl w:ilvl="0">
      <w:start w:val="1"/>
      <w:numFmt w:val="bulle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cs="Times New Roman" w:hint="default"/>
      </w:rPr>
    </w:lvl>
  </w:abstractNum>
  <w:abstractNum w:abstractNumId="8" w15:restartNumberingAfterBreak="0">
    <w:nsid w:val="26DF6298"/>
    <w:multiLevelType w:val="multilevel"/>
    <w:tmpl w:val="CA8E521A"/>
    <w:lvl w:ilvl="0">
      <w:start w:val="1"/>
      <w:numFmt w:val="bullet"/>
      <w:pStyle w:val="Aufzhlung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546CA0"/>
    <w:multiLevelType w:val="multilevel"/>
    <w:tmpl w:val="0FBAB2D6"/>
    <w:lvl w:ilvl="0">
      <w:start w:val="1"/>
      <w:numFmt w:val="decimal"/>
      <w:pStyle w:val="Nummerieru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E5622C3"/>
    <w:multiLevelType w:val="multilevel"/>
    <w:tmpl w:val="37484430"/>
    <w:lvl w:ilvl="0">
      <w:start w:val="1"/>
      <w:numFmt w:val="decimal"/>
      <w:pStyle w:val="Nummerierung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merierung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merierung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merierung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Nummerierung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Nummerierungberschrift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Nummerierung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ummerierung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ummerierung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D1B4397"/>
    <w:multiLevelType w:val="multilevel"/>
    <w:tmpl w:val="5B9A93AC"/>
    <w:lvl w:ilvl="0">
      <w:start w:val="1"/>
      <w:numFmt w:val="bullet"/>
      <w:lvlText w:val="•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</w:abstractNum>
  <w:abstractNum w:abstractNumId="12" w15:restartNumberingAfterBreak="0">
    <w:nsid w:val="75116D53"/>
    <w:multiLevelType w:val="multilevel"/>
    <w:tmpl w:val="9CC6C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446B8"/>
    <w:multiLevelType w:val="multilevel"/>
    <w:tmpl w:val="7ECCCEE2"/>
    <w:lvl w:ilvl="0">
      <w:start w:val="1"/>
      <w:numFmt w:val="decimal"/>
      <w:pStyle w:val="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ind w:left="567" w:hanging="227"/>
      </w:pPr>
      <w:rPr>
        <w:rFonts w:hint="default"/>
      </w:rPr>
    </w:lvl>
    <w:lvl w:ilvl="2">
      <w:start w:val="1"/>
      <w:numFmt w:val="bullet"/>
      <w:pStyle w:val="Liste3"/>
      <w:lvlText w:val="•"/>
      <w:lvlJc w:val="left"/>
      <w:pPr>
        <w:ind w:left="794" w:hanging="227"/>
      </w:pPr>
      <w:rPr>
        <w:rFonts w:ascii="Arial" w:hAnsi="Arial" w:hint="default"/>
      </w:rPr>
    </w:lvl>
    <w:lvl w:ilvl="3">
      <w:start w:val="1"/>
      <w:numFmt w:val="bullet"/>
      <w:pStyle w:val="Liste4"/>
      <w:lvlText w:val="‒"/>
      <w:lvlJc w:val="left"/>
      <w:pPr>
        <w:ind w:left="1021" w:hanging="227"/>
      </w:pPr>
      <w:rPr>
        <w:rFonts w:ascii="Arial" w:hAnsi="Arial" w:hint="default"/>
      </w:rPr>
    </w:lvl>
    <w:lvl w:ilvl="4">
      <w:start w:val="1"/>
      <w:numFmt w:val="bullet"/>
      <w:lvlText w:val="‒"/>
      <w:lvlJc w:val="left"/>
      <w:pPr>
        <w:ind w:left="1247" w:hanging="226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ind w:left="1474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701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928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155" w:hanging="227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13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5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9"/>
  </w:num>
  <w:num w:numId="33">
    <w:abstractNumId w:val="4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56"/>
    <w:rsid w:val="0000051F"/>
    <w:rsid w:val="00002FD9"/>
    <w:rsid w:val="00012C6C"/>
    <w:rsid w:val="00040486"/>
    <w:rsid w:val="0004553C"/>
    <w:rsid w:val="00051F1D"/>
    <w:rsid w:val="00056DB6"/>
    <w:rsid w:val="000706A2"/>
    <w:rsid w:val="000A0757"/>
    <w:rsid w:val="000A70ED"/>
    <w:rsid w:val="000B5B41"/>
    <w:rsid w:val="000B7CEC"/>
    <w:rsid w:val="000C511A"/>
    <w:rsid w:val="000C534C"/>
    <w:rsid w:val="000E431A"/>
    <w:rsid w:val="000E7F30"/>
    <w:rsid w:val="00116A26"/>
    <w:rsid w:val="00133BCF"/>
    <w:rsid w:val="00163241"/>
    <w:rsid w:val="0016411F"/>
    <w:rsid w:val="0016774E"/>
    <w:rsid w:val="001B5BAA"/>
    <w:rsid w:val="001B747C"/>
    <w:rsid w:val="001C394D"/>
    <w:rsid w:val="001E13E0"/>
    <w:rsid w:val="001E5ABB"/>
    <w:rsid w:val="00204EAE"/>
    <w:rsid w:val="002132B4"/>
    <w:rsid w:val="0021638F"/>
    <w:rsid w:val="0022027F"/>
    <w:rsid w:val="00265400"/>
    <w:rsid w:val="0027081D"/>
    <w:rsid w:val="00282128"/>
    <w:rsid w:val="002A5D4F"/>
    <w:rsid w:val="002B77B3"/>
    <w:rsid w:val="002C05E4"/>
    <w:rsid w:val="002E1AB6"/>
    <w:rsid w:val="002E2B3E"/>
    <w:rsid w:val="002E3557"/>
    <w:rsid w:val="00332FCE"/>
    <w:rsid w:val="00356744"/>
    <w:rsid w:val="00382047"/>
    <w:rsid w:val="003A0BCE"/>
    <w:rsid w:val="003B7A63"/>
    <w:rsid w:val="003D1D5D"/>
    <w:rsid w:val="003E2A21"/>
    <w:rsid w:val="00413B84"/>
    <w:rsid w:val="0041506E"/>
    <w:rsid w:val="004158D7"/>
    <w:rsid w:val="00432025"/>
    <w:rsid w:val="00432594"/>
    <w:rsid w:val="004461AB"/>
    <w:rsid w:val="00451F82"/>
    <w:rsid w:val="00453792"/>
    <w:rsid w:val="004553AE"/>
    <w:rsid w:val="004628E4"/>
    <w:rsid w:val="004676E1"/>
    <w:rsid w:val="00470F72"/>
    <w:rsid w:val="004B1583"/>
    <w:rsid w:val="004B210E"/>
    <w:rsid w:val="004C35BF"/>
    <w:rsid w:val="004E33CC"/>
    <w:rsid w:val="004E6239"/>
    <w:rsid w:val="005056B0"/>
    <w:rsid w:val="0051600F"/>
    <w:rsid w:val="00522321"/>
    <w:rsid w:val="00524C68"/>
    <w:rsid w:val="00533745"/>
    <w:rsid w:val="0055123F"/>
    <w:rsid w:val="00563C4E"/>
    <w:rsid w:val="0057450D"/>
    <w:rsid w:val="00584EAD"/>
    <w:rsid w:val="005865F5"/>
    <w:rsid w:val="005943F7"/>
    <w:rsid w:val="005A1925"/>
    <w:rsid w:val="005A281B"/>
    <w:rsid w:val="005A30E0"/>
    <w:rsid w:val="005B1FCC"/>
    <w:rsid w:val="005E1ABB"/>
    <w:rsid w:val="005E5705"/>
    <w:rsid w:val="005F3C60"/>
    <w:rsid w:val="00614D7E"/>
    <w:rsid w:val="0063340E"/>
    <w:rsid w:val="00647A4F"/>
    <w:rsid w:val="00673988"/>
    <w:rsid w:val="0067694D"/>
    <w:rsid w:val="00677B21"/>
    <w:rsid w:val="0068456D"/>
    <w:rsid w:val="00697DB1"/>
    <w:rsid w:val="00704DFC"/>
    <w:rsid w:val="00722296"/>
    <w:rsid w:val="00733B90"/>
    <w:rsid w:val="0074617A"/>
    <w:rsid w:val="00781882"/>
    <w:rsid w:val="00787DD5"/>
    <w:rsid w:val="007A0146"/>
    <w:rsid w:val="007A1916"/>
    <w:rsid w:val="007C5289"/>
    <w:rsid w:val="007C5C86"/>
    <w:rsid w:val="007D0BC7"/>
    <w:rsid w:val="007E23ED"/>
    <w:rsid w:val="007F034C"/>
    <w:rsid w:val="008042E3"/>
    <w:rsid w:val="008063B4"/>
    <w:rsid w:val="00854099"/>
    <w:rsid w:val="00866F90"/>
    <w:rsid w:val="008A14C6"/>
    <w:rsid w:val="008C2BC0"/>
    <w:rsid w:val="008C5FFE"/>
    <w:rsid w:val="009229D0"/>
    <w:rsid w:val="00953661"/>
    <w:rsid w:val="009870F4"/>
    <w:rsid w:val="0099606A"/>
    <w:rsid w:val="009A249D"/>
    <w:rsid w:val="009B10BB"/>
    <w:rsid w:val="009B6680"/>
    <w:rsid w:val="009E29CD"/>
    <w:rsid w:val="009E7CEF"/>
    <w:rsid w:val="00A01827"/>
    <w:rsid w:val="00A10D03"/>
    <w:rsid w:val="00A112E7"/>
    <w:rsid w:val="00A207E9"/>
    <w:rsid w:val="00A241F4"/>
    <w:rsid w:val="00A2737E"/>
    <w:rsid w:val="00A330C0"/>
    <w:rsid w:val="00A37572"/>
    <w:rsid w:val="00A561D4"/>
    <w:rsid w:val="00A601FE"/>
    <w:rsid w:val="00A60D90"/>
    <w:rsid w:val="00A669E1"/>
    <w:rsid w:val="00A77974"/>
    <w:rsid w:val="00A86E07"/>
    <w:rsid w:val="00A94015"/>
    <w:rsid w:val="00A95799"/>
    <w:rsid w:val="00AA6529"/>
    <w:rsid w:val="00AC58F1"/>
    <w:rsid w:val="00AE65D9"/>
    <w:rsid w:val="00B06C8C"/>
    <w:rsid w:val="00B622F0"/>
    <w:rsid w:val="00B66B5F"/>
    <w:rsid w:val="00B7213E"/>
    <w:rsid w:val="00B933DB"/>
    <w:rsid w:val="00BA3329"/>
    <w:rsid w:val="00BC2279"/>
    <w:rsid w:val="00BC4F56"/>
    <w:rsid w:val="00BF6AC1"/>
    <w:rsid w:val="00C275C9"/>
    <w:rsid w:val="00C66DA1"/>
    <w:rsid w:val="00C97C18"/>
    <w:rsid w:val="00CB3CEF"/>
    <w:rsid w:val="00CD0A11"/>
    <w:rsid w:val="00CE7598"/>
    <w:rsid w:val="00D23C2E"/>
    <w:rsid w:val="00D30CAF"/>
    <w:rsid w:val="00D37C08"/>
    <w:rsid w:val="00D430A8"/>
    <w:rsid w:val="00D52424"/>
    <w:rsid w:val="00D66283"/>
    <w:rsid w:val="00D70659"/>
    <w:rsid w:val="00D87652"/>
    <w:rsid w:val="00D92253"/>
    <w:rsid w:val="00D95359"/>
    <w:rsid w:val="00DA7970"/>
    <w:rsid w:val="00DC7376"/>
    <w:rsid w:val="00DD406D"/>
    <w:rsid w:val="00DE3744"/>
    <w:rsid w:val="00DF560B"/>
    <w:rsid w:val="00E168DC"/>
    <w:rsid w:val="00E1738C"/>
    <w:rsid w:val="00E263E5"/>
    <w:rsid w:val="00E30EBC"/>
    <w:rsid w:val="00E46102"/>
    <w:rsid w:val="00E75308"/>
    <w:rsid w:val="00E7632B"/>
    <w:rsid w:val="00EA1A60"/>
    <w:rsid w:val="00EC73CA"/>
    <w:rsid w:val="00F01893"/>
    <w:rsid w:val="00F5748A"/>
    <w:rsid w:val="00F63846"/>
    <w:rsid w:val="00F82B5C"/>
    <w:rsid w:val="00F84F59"/>
    <w:rsid w:val="00FA2046"/>
    <w:rsid w:val="00FB2E09"/>
    <w:rsid w:val="00FB38C5"/>
    <w:rsid w:val="00FB7156"/>
    <w:rsid w:val="00FC73CA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D0C428"/>
  <w15:docId w15:val="{1A9D9622-28FA-4170-B639-1E8F85CC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765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4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Bullet" w:unhideWhenUsed="1"/>
    <w:lsdException w:name="List Number" w:semiHidden="1" w:unhideWhenUsed="1"/>
    <w:lsdException w:name="List 2" w:semiHidden="1" w:uiPriority="10" w:unhideWhenUsed="1"/>
    <w:lsdException w:name="List 3" w:semiHidden="1" w:uiPriority="10" w:unhideWhenUsed="1"/>
    <w:lsdException w:name="List 4" w:semiHidden="1" w:uiPriority="10" w:unhideWhenUsed="1"/>
    <w:lsdException w:name="List 5" w:semiHidden="1" w:uiPriority="10" w:unhideWhenUsed="1"/>
    <w:lsdException w:name="List Bullet 2" w:unhideWhenUsed="1"/>
    <w:lsdException w:name="List Bullet 3" w:unhideWhenUsed="1"/>
    <w:lsdException w:name="List Bullet 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1583"/>
    <w:pPr>
      <w:spacing w:afterLines="100" w:after="10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265400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qFormat/>
    <w:rsid w:val="004B1583"/>
    <w:pPr>
      <w:keepNext/>
      <w:keepLines/>
      <w:spacing w:afterLines="0" w:after="0"/>
      <w:outlineLvl w:val="1"/>
    </w:pPr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B1583"/>
    <w:pPr>
      <w:keepNext/>
      <w:keepLines/>
      <w:spacing w:afterLines="0" w:after="0"/>
      <w:outlineLvl w:val="2"/>
    </w:pPr>
    <w:rPr>
      <w:rFonts w:asciiTheme="majorHAnsi" w:eastAsiaTheme="majorEastAsia" w:hAnsiTheme="majorHAnsi" w:cstheme="majorBidi"/>
      <w:b/>
      <w:color w:val="002355" w:themeColor="text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4B1583"/>
    <w:pPr>
      <w:keepNext/>
      <w:keepLines/>
      <w:spacing w:afterLines="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paragraph" w:styleId="berschrift5">
    <w:name w:val="heading 5"/>
    <w:basedOn w:val="Standard"/>
    <w:next w:val="Standard"/>
    <w:link w:val="berschrift5Zchn"/>
    <w:semiHidden/>
    <w:qFormat/>
    <w:rsid w:val="004B1583"/>
    <w:pPr>
      <w:keepNext/>
      <w:keepLines/>
      <w:spacing w:afterLines="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semiHidden/>
    <w:qFormat/>
    <w:rsid w:val="004B1583"/>
    <w:pPr>
      <w:keepNext/>
      <w:keepLines/>
      <w:spacing w:afterLines="0" w:after="0"/>
      <w:outlineLvl w:val="5"/>
    </w:pPr>
    <w:rPr>
      <w:rFonts w:asciiTheme="majorHAnsi" w:eastAsiaTheme="majorEastAsia" w:hAnsiTheme="majorHAnsi" w:cstheme="majorBidi"/>
      <w:b/>
      <w:color w:val="00112A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4B1583"/>
    <w:pPr>
      <w:keepNext/>
      <w:keepLines/>
      <w:spacing w:afterLines="0" w:after="0"/>
      <w:outlineLvl w:val="6"/>
    </w:pPr>
    <w:rPr>
      <w:rFonts w:asciiTheme="majorHAnsi" w:eastAsiaTheme="majorEastAsia" w:hAnsiTheme="majorHAnsi" w:cstheme="majorBidi"/>
      <w:b/>
      <w:iCs/>
      <w:color w:val="00112A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qFormat/>
    <w:rsid w:val="004B1583"/>
    <w:pPr>
      <w:keepNext/>
      <w:keepLines/>
      <w:spacing w:afterLines="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qFormat/>
    <w:rsid w:val="004B1583"/>
    <w:pPr>
      <w:keepNext/>
      <w:keepLines/>
      <w:spacing w:afterLines="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65400"/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customStyle="1" w:styleId="Bullet">
    <w:name w:val="Bullet"/>
    <w:basedOn w:val="Standard"/>
    <w:semiHidden/>
    <w:qFormat/>
    <w:rsid w:val="008C5FFE"/>
    <w:pPr>
      <w:contextualSpacing/>
    </w:pPr>
  </w:style>
  <w:style w:type="paragraph" w:customStyle="1" w:styleId="Nummerierung">
    <w:name w:val="Nummerierung"/>
    <w:basedOn w:val="Standard"/>
    <w:qFormat/>
    <w:rsid w:val="00E75308"/>
    <w:pPr>
      <w:numPr>
        <w:numId w:val="32"/>
      </w:numPr>
      <w:contextualSpacing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4B1583"/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Kopfzeile">
    <w:name w:val="header"/>
    <w:basedOn w:val="Standard"/>
    <w:link w:val="KopfzeileZchn"/>
    <w:unhideWhenUsed/>
    <w:rsid w:val="008C5FFE"/>
    <w:pPr>
      <w:tabs>
        <w:tab w:val="center" w:pos="4536"/>
        <w:tab w:val="right" w:pos="9072"/>
      </w:tabs>
      <w:spacing w:after="60" w:line="240" w:lineRule="auto"/>
      <w:contextualSpacing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265400"/>
    <w:rPr>
      <w:sz w:val="15"/>
    </w:rPr>
  </w:style>
  <w:style w:type="paragraph" w:styleId="Fuzeile">
    <w:name w:val="footer"/>
    <w:basedOn w:val="Standard"/>
    <w:link w:val="FuzeileZchn"/>
    <w:rsid w:val="008C5FFE"/>
    <w:pPr>
      <w:tabs>
        <w:tab w:val="center" w:pos="4536"/>
        <w:tab w:val="right" w:pos="9072"/>
      </w:tabs>
      <w:jc w:val="righ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rsid w:val="00265400"/>
    <w:rPr>
      <w:noProof/>
      <w:sz w:val="14"/>
    </w:rPr>
  </w:style>
  <w:style w:type="table" w:styleId="Tabellenraster">
    <w:name w:val="Table Grid"/>
    <w:basedOn w:val="NormaleTabelle"/>
    <w:uiPriority w:val="59"/>
    <w:rsid w:val="008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8C5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6540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8C5FFE"/>
    <w:rPr>
      <w:color w:val="auto"/>
      <w:bdr w:val="single" w:sz="4" w:space="0" w:color="FCD5D5" w:themeColor="accent3" w:themeTint="33"/>
      <w:shd w:val="clear" w:color="auto" w:fill="FCD5D5" w:themeFill="accent3" w:themeFillTint="33"/>
    </w:rPr>
  </w:style>
  <w:style w:type="paragraph" w:customStyle="1" w:styleId="Betreff">
    <w:name w:val="Betreff"/>
    <w:basedOn w:val="Standard"/>
    <w:semiHidden/>
    <w:qFormat/>
    <w:rsid w:val="008C5FFE"/>
    <w:pPr>
      <w:spacing w:before="680" w:after="300"/>
      <w:contextualSpacing/>
    </w:pPr>
    <w:rPr>
      <w:b/>
      <w:noProof/>
      <w:lang w:eastAsia="de-DE"/>
    </w:rPr>
  </w:style>
  <w:style w:type="paragraph" w:customStyle="1" w:styleId="Marginaltext">
    <w:name w:val="Marginaltext"/>
    <w:basedOn w:val="Standard"/>
    <w:semiHidden/>
    <w:qFormat/>
    <w:rsid w:val="008C5FFE"/>
    <w:pPr>
      <w:framePr w:hSpace="142" w:wrap="around" w:vAnchor="page" w:hAnchor="page" w:x="8506" w:y="2836"/>
      <w:suppressOverlap/>
    </w:pPr>
    <w:rPr>
      <w:sz w:val="14"/>
    </w:rPr>
  </w:style>
  <w:style w:type="paragraph" w:styleId="Titel">
    <w:name w:val="Title"/>
    <w:basedOn w:val="Standard"/>
    <w:next w:val="Standard"/>
    <w:link w:val="TitelZchn"/>
    <w:qFormat/>
    <w:rsid w:val="00E75308"/>
    <w:pPr>
      <w:spacing w:before="840" w:afterLines="250" w:after="600" w:line="240" w:lineRule="auto"/>
      <w:ind w:left="851" w:hanging="851"/>
      <w:contextualSpacing/>
    </w:pPr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character" w:customStyle="1" w:styleId="TitelZchn">
    <w:name w:val="Titel Zchn"/>
    <w:basedOn w:val="Absatz-Standardschriftart"/>
    <w:link w:val="Titel"/>
    <w:rsid w:val="00265400"/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paragraph" w:styleId="Untertitel">
    <w:name w:val="Subtitle"/>
    <w:basedOn w:val="Standard"/>
    <w:next w:val="Standard"/>
    <w:link w:val="UntertitelZchn"/>
    <w:qFormat/>
    <w:rsid w:val="00647A4F"/>
    <w:pPr>
      <w:numPr>
        <w:ilvl w:val="1"/>
      </w:numPr>
      <w:spacing w:line="240" w:lineRule="auto"/>
    </w:pPr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265400"/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B1583"/>
    <w:rPr>
      <w:rFonts w:asciiTheme="majorHAnsi" w:eastAsiaTheme="majorEastAsia" w:hAnsiTheme="majorHAnsi" w:cstheme="majorBidi"/>
      <w:b/>
      <w:color w:val="002355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4B1583"/>
    <w:rPr>
      <w:rFonts w:asciiTheme="majorHAnsi" w:eastAsiaTheme="majorEastAsia" w:hAnsiTheme="majorHAnsi" w:cstheme="majorBidi"/>
      <w:b/>
      <w:iCs/>
      <w:color w:val="000000" w:themeColor="text1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4B158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semiHidden/>
    <w:rsid w:val="004B1583"/>
    <w:rPr>
      <w:rFonts w:asciiTheme="majorHAnsi" w:eastAsiaTheme="majorEastAsia" w:hAnsiTheme="majorHAnsi" w:cstheme="majorBidi"/>
      <w:b/>
      <w:color w:val="00112A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semiHidden/>
    <w:rsid w:val="004B1583"/>
    <w:rPr>
      <w:rFonts w:asciiTheme="majorHAnsi" w:eastAsiaTheme="majorEastAsia" w:hAnsiTheme="majorHAnsi" w:cstheme="majorBidi"/>
      <w:b/>
      <w:iCs/>
      <w:color w:val="00112A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semiHidden/>
    <w:rsid w:val="004B1583"/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4B1583"/>
    <w:rPr>
      <w:rFonts w:asciiTheme="majorHAnsi" w:eastAsiaTheme="majorEastAsia" w:hAnsiTheme="majorHAnsi" w:cstheme="majorBidi"/>
      <w:b/>
      <w:iCs/>
      <w:color w:val="272727" w:themeColor="text1" w:themeTint="D8"/>
      <w:sz w:val="20"/>
      <w:szCs w:val="21"/>
    </w:rPr>
  </w:style>
  <w:style w:type="paragraph" w:customStyle="1" w:styleId="Nummerierungberschrift1">
    <w:name w:val="Nummerierung Überschrift 1"/>
    <w:basedOn w:val="berschrift1"/>
    <w:next w:val="Standard"/>
    <w:rsid w:val="004E6239"/>
    <w:pPr>
      <w:numPr>
        <w:numId w:val="31"/>
      </w:numPr>
    </w:pPr>
    <w:rPr>
      <w:lang w:val="en-US"/>
    </w:rPr>
  </w:style>
  <w:style w:type="paragraph" w:customStyle="1" w:styleId="Nummerierungberschrift2">
    <w:name w:val="Nummerierung Überschrift 2"/>
    <w:basedOn w:val="berschrift2"/>
    <w:next w:val="Standard"/>
    <w:rsid w:val="004B1583"/>
    <w:pPr>
      <w:numPr>
        <w:ilvl w:val="1"/>
        <w:numId w:val="31"/>
      </w:numPr>
      <w:spacing w:line="283" w:lineRule="auto"/>
    </w:pPr>
  </w:style>
  <w:style w:type="paragraph" w:customStyle="1" w:styleId="Nummerierungberschrift3">
    <w:name w:val="Nummerierung Überschrift 3"/>
    <w:basedOn w:val="berschrift3"/>
    <w:next w:val="Standard"/>
    <w:rsid w:val="00265400"/>
    <w:pPr>
      <w:numPr>
        <w:ilvl w:val="2"/>
        <w:numId w:val="31"/>
      </w:numPr>
    </w:pPr>
  </w:style>
  <w:style w:type="paragraph" w:customStyle="1" w:styleId="Nummerierungberschrift4">
    <w:name w:val="Nummerierung Überschrift 4"/>
    <w:basedOn w:val="berschrift4"/>
    <w:next w:val="Standard"/>
    <w:rsid w:val="00E30EBC"/>
    <w:pPr>
      <w:numPr>
        <w:ilvl w:val="3"/>
        <w:numId w:val="31"/>
      </w:numPr>
    </w:pPr>
  </w:style>
  <w:style w:type="paragraph" w:customStyle="1" w:styleId="Nummerierungberschrift5">
    <w:name w:val="Nummerierung Überschrift 5"/>
    <w:basedOn w:val="berschrift5"/>
    <w:next w:val="Standard"/>
    <w:semiHidden/>
    <w:rsid w:val="007A0146"/>
    <w:pPr>
      <w:numPr>
        <w:ilvl w:val="4"/>
        <w:numId w:val="31"/>
      </w:numPr>
    </w:pPr>
  </w:style>
  <w:style w:type="paragraph" w:customStyle="1" w:styleId="Nummerierungberschrift6">
    <w:name w:val="Nummerierung Überschrift 6"/>
    <w:basedOn w:val="berschrift6"/>
    <w:next w:val="Standard"/>
    <w:semiHidden/>
    <w:rsid w:val="008C5FFE"/>
    <w:pPr>
      <w:numPr>
        <w:ilvl w:val="5"/>
        <w:numId w:val="31"/>
      </w:numPr>
    </w:pPr>
  </w:style>
  <w:style w:type="paragraph" w:customStyle="1" w:styleId="Nummerierungberschrift7">
    <w:name w:val="Nummerierung Überschrift 7"/>
    <w:basedOn w:val="berschrift7"/>
    <w:next w:val="Standard"/>
    <w:semiHidden/>
    <w:rsid w:val="008C5FFE"/>
    <w:pPr>
      <w:numPr>
        <w:ilvl w:val="6"/>
        <w:numId w:val="31"/>
      </w:numPr>
    </w:pPr>
  </w:style>
  <w:style w:type="paragraph" w:customStyle="1" w:styleId="Nummerierungberschrift8">
    <w:name w:val="Nummerierung Überschrift 8"/>
    <w:basedOn w:val="berschrift8"/>
    <w:next w:val="Standard"/>
    <w:semiHidden/>
    <w:rsid w:val="008C5FFE"/>
    <w:pPr>
      <w:numPr>
        <w:ilvl w:val="7"/>
        <w:numId w:val="31"/>
      </w:numPr>
    </w:pPr>
  </w:style>
  <w:style w:type="paragraph" w:customStyle="1" w:styleId="Nummerierungberschrift9">
    <w:name w:val="Nummerierung Überschrift 9"/>
    <w:basedOn w:val="berschrift9"/>
    <w:next w:val="Standard"/>
    <w:semiHidden/>
    <w:rsid w:val="008C5FFE"/>
    <w:pPr>
      <w:numPr>
        <w:ilvl w:val="8"/>
        <w:numId w:val="31"/>
      </w:numPr>
    </w:pPr>
  </w:style>
  <w:style w:type="table" w:customStyle="1" w:styleId="KoenigundBauerTabelle">
    <w:name w:val="Koenig und Bauer Tabelle"/>
    <w:basedOn w:val="NormaleTabelle"/>
    <w:uiPriority w:val="99"/>
    <w:rsid w:val="00D37C08"/>
    <w:pPr>
      <w:spacing w:after="0" w:line="283" w:lineRule="auto"/>
    </w:pPr>
    <w:rPr>
      <w:sz w:val="17"/>
    </w:rPr>
    <w:tblPr>
      <w:tblBorders>
        <w:insideH w:val="single" w:sz="4" w:space="0" w:color="auto"/>
        <w:insideV w:val="single" w:sz="48" w:space="0" w:color="FFFFFF" w:themeColor="background1"/>
      </w:tblBorders>
      <w:tblCellMar>
        <w:top w:w="57" w:type="dxa"/>
        <w:left w:w="28" w:type="dxa"/>
        <w:bottom w:w="28" w:type="dxa"/>
        <w:right w:w="28" w:type="dxa"/>
      </w:tblCellMar>
    </w:tblPr>
    <w:tblStylePr w:type="firstRow">
      <w:rPr>
        <w:rFonts w:asciiTheme="majorHAnsi" w:hAnsiTheme="majorHAnsi"/>
        <w:b/>
        <w:color w:val="002355" w:themeColor="text2"/>
        <w:sz w:val="17"/>
      </w:rPr>
      <w:tblPr/>
      <w:tcPr>
        <w:tcBorders>
          <w:top w:val="nil"/>
          <w:left w:val="nil"/>
          <w:bottom w:val="single" w:sz="8" w:space="0" w:color="F02D32" w:themeColor="accent3"/>
          <w:right w:val="nil"/>
          <w:insideV w:val="single" w:sz="48" w:space="0" w:color="FFFFFF" w:themeColor="background1"/>
        </w:tcBorders>
      </w:tcPr>
    </w:tblStylePr>
    <w:tblStylePr w:type="lastRow">
      <w:rPr>
        <w:rFonts w:asciiTheme="majorHAnsi" w:hAnsiTheme="majorHAnsi"/>
        <w:b/>
        <w:color w:val="002355" w:themeColor="text2"/>
      </w:rPr>
      <w:tblPr/>
      <w:tcPr>
        <w:tcBorders>
          <w:bottom w:val="single" w:sz="8" w:space="0" w:color="002355" w:themeColor="accent1"/>
        </w:tcBorders>
      </w:tcPr>
    </w:tblStylePr>
    <w:tblStylePr w:type="firstCol">
      <w:rPr>
        <w:rFonts w:asciiTheme="majorHAnsi" w:hAnsiTheme="majorHAnsi"/>
        <w:b/>
        <w:color w:val="002355" w:themeColor="text2"/>
      </w:rPr>
    </w:tblStylePr>
    <w:tblStylePr w:type="lastCol">
      <w:rPr>
        <w:rFonts w:asciiTheme="majorHAnsi" w:hAnsiTheme="majorHAnsi"/>
        <w:b/>
        <w:color w:val="002355" w:themeColor="accent1"/>
      </w:rPr>
    </w:tblStylePr>
  </w:style>
  <w:style w:type="paragraph" w:customStyle="1" w:styleId="TabText">
    <w:name w:val="Tab Text"/>
    <w:basedOn w:val="Standard"/>
    <w:qFormat/>
    <w:rsid w:val="004B1583"/>
    <w:pPr>
      <w:spacing w:afterLines="0" w:after="0" w:line="288" w:lineRule="auto"/>
    </w:pPr>
  </w:style>
  <w:style w:type="paragraph" w:styleId="Liste">
    <w:name w:val="List"/>
    <w:basedOn w:val="Standard"/>
    <w:semiHidden/>
    <w:qFormat/>
    <w:rsid w:val="008C5FFE"/>
    <w:pPr>
      <w:numPr>
        <w:numId w:val="21"/>
      </w:numPr>
      <w:spacing w:beforeLines="25" w:before="25" w:afterLines="25" w:after="25" w:line="288" w:lineRule="auto"/>
      <w:contextualSpacing/>
    </w:pPr>
  </w:style>
  <w:style w:type="paragraph" w:styleId="Liste2">
    <w:name w:val="List 2"/>
    <w:basedOn w:val="Standard"/>
    <w:semiHidden/>
    <w:rsid w:val="008C5FFE"/>
    <w:pPr>
      <w:numPr>
        <w:ilvl w:val="1"/>
        <w:numId w:val="21"/>
      </w:numPr>
      <w:spacing w:beforeLines="25" w:before="25" w:afterLines="25" w:after="25" w:line="288" w:lineRule="auto"/>
      <w:contextualSpacing/>
    </w:pPr>
  </w:style>
  <w:style w:type="paragraph" w:styleId="Liste3">
    <w:name w:val="List 3"/>
    <w:basedOn w:val="Standard"/>
    <w:semiHidden/>
    <w:rsid w:val="008C5FFE"/>
    <w:pPr>
      <w:numPr>
        <w:ilvl w:val="2"/>
        <w:numId w:val="21"/>
      </w:numPr>
      <w:spacing w:beforeLines="25" w:before="25" w:afterLines="25" w:after="25" w:line="288" w:lineRule="auto"/>
      <w:contextualSpacing/>
    </w:pPr>
  </w:style>
  <w:style w:type="paragraph" w:styleId="Liste4">
    <w:name w:val="List 4"/>
    <w:basedOn w:val="Standard"/>
    <w:semiHidden/>
    <w:rsid w:val="008C5FFE"/>
    <w:pPr>
      <w:numPr>
        <w:ilvl w:val="3"/>
        <w:numId w:val="21"/>
      </w:numPr>
      <w:spacing w:beforeLines="25" w:before="25" w:afterLines="25" w:after="25" w:line="288" w:lineRule="auto"/>
      <w:contextualSpacing/>
    </w:pPr>
  </w:style>
  <w:style w:type="paragraph" w:styleId="Liste5">
    <w:name w:val="List 5"/>
    <w:basedOn w:val="Standard"/>
    <w:semiHidden/>
    <w:rsid w:val="008C5FFE"/>
    <w:pPr>
      <w:spacing w:beforeLines="25" w:before="25" w:afterLines="25" w:after="25" w:line="288" w:lineRule="auto"/>
      <w:contextualSpacing/>
    </w:pPr>
  </w:style>
  <w:style w:type="paragraph" w:styleId="Beschriftung">
    <w:name w:val="caption"/>
    <w:basedOn w:val="Standard"/>
    <w:next w:val="Standard"/>
    <w:qFormat/>
    <w:rsid w:val="004B1583"/>
    <w:pPr>
      <w:spacing w:before="40"/>
      <w:contextualSpacing/>
    </w:pPr>
    <w:rPr>
      <w:b/>
      <w:bCs/>
      <w:color w:val="002355" w:themeColor="text2"/>
      <w:sz w:val="14"/>
      <w:szCs w:val="18"/>
    </w:rPr>
  </w:style>
  <w:style w:type="paragraph" w:styleId="Funotentext">
    <w:name w:val="footnote text"/>
    <w:basedOn w:val="Standard"/>
    <w:link w:val="FunotentextZchn"/>
    <w:rsid w:val="00002FD9"/>
    <w:pPr>
      <w:spacing w:after="0"/>
      <w:ind w:left="170" w:hanging="170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65400"/>
    <w:rPr>
      <w:sz w:val="14"/>
      <w:szCs w:val="20"/>
    </w:rPr>
  </w:style>
  <w:style w:type="character" w:styleId="Funotenzeichen">
    <w:name w:val="footnote reference"/>
    <w:basedOn w:val="Absatz-Standardschriftart"/>
    <w:semiHidden/>
    <w:rsid w:val="008C5FFE"/>
    <w:rPr>
      <w:vertAlign w:val="superscript"/>
    </w:rPr>
  </w:style>
  <w:style w:type="character" w:styleId="Fett">
    <w:name w:val="Strong"/>
    <w:basedOn w:val="Absatz-Standardschriftart"/>
    <w:qFormat/>
    <w:rsid w:val="008C5FFE"/>
    <w:rPr>
      <w:b/>
      <w:bCs/>
    </w:rPr>
  </w:style>
  <w:style w:type="paragraph" w:styleId="KeinLeerraum">
    <w:name w:val="No Spacing"/>
    <w:link w:val="KeinLeerraumZchn"/>
    <w:semiHidden/>
    <w:qFormat/>
    <w:rsid w:val="008C5FF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semiHidden/>
    <w:rsid w:val="00265400"/>
    <w:rPr>
      <w:rFonts w:eastAsiaTheme="minorEastAsia"/>
      <w:lang w:eastAsia="de-DE"/>
    </w:rPr>
  </w:style>
  <w:style w:type="character" w:styleId="Hyperlink">
    <w:name w:val="Hyperlink"/>
    <w:basedOn w:val="Absatz-Standardschriftart"/>
    <w:rsid w:val="008C5FFE"/>
    <w:rPr>
      <w:color w:val="F02D32" w:themeColor="accent3"/>
      <w:u w:val="none"/>
    </w:rPr>
  </w:style>
  <w:style w:type="character" w:customStyle="1" w:styleId="UnresolvedMention">
    <w:name w:val="Unresolved Mention"/>
    <w:basedOn w:val="Absatz-Standardschriftart"/>
    <w:semiHidden/>
    <w:unhideWhenUsed/>
    <w:rsid w:val="008C5FFE"/>
    <w:rPr>
      <w:color w:val="605E5C"/>
      <w:shd w:val="clear" w:color="auto" w:fill="E1DFDD"/>
    </w:rPr>
  </w:style>
  <w:style w:type="table" w:customStyle="1" w:styleId="TabellemithellemGitternetz1">
    <w:name w:val="Tabelle mit hellem Gitternetz1"/>
    <w:basedOn w:val="NormaleTabelle"/>
    <w:uiPriority w:val="40"/>
    <w:rsid w:val="00356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">
    <w:name w:val="Einfach"/>
    <w:basedOn w:val="NormaleTabelle"/>
    <w:uiPriority w:val="99"/>
    <w:rsid w:val="000A70E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berschrift">
    <w:name w:val="Tab Überschrift"/>
    <w:basedOn w:val="Standard"/>
    <w:qFormat/>
    <w:rsid w:val="00D37C08"/>
    <w:pPr>
      <w:spacing w:after="0"/>
    </w:pPr>
    <w:rPr>
      <w:rFonts w:asciiTheme="majorHAnsi" w:hAnsiTheme="majorHAnsi"/>
      <w:color w:val="002355" w:themeColor="text2"/>
    </w:rPr>
  </w:style>
  <w:style w:type="paragraph" w:styleId="Inhaltsverzeichnisberschrift">
    <w:name w:val="TOC Heading"/>
    <w:basedOn w:val="berschrift1"/>
    <w:next w:val="Standard"/>
    <w:unhideWhenUsed/>
    <w:rsid w:val="00133BCF"/>
    <w:pPr>
      <w:spacing w:line="259" w:lineRule="auto"/>
      <w:outlineLvl w:val="9"/>
    </w:pPr>
    <w:rPr>
      <w:bCs w:val="0"/>
      <w:szCs w:val="32"/>
      <w:lang w:eastAsia="de-DE"/>
    </w:rPr>
  </w:style>
  <w:style w:type="paragraph" w:styleId="Verzeichnis1">
    <w:name w:val="toc 1"/>
    <w:basedOn w:val="Standard"/>
    <w:next w:val="Standard"/>
    <w:unhideWhenUsed/>
    <w:rsid w:val="009E7CEF"/>
    <w:pPr>
      <w:tabs>
        <w:tab w:val="left" w:pos="709"/>
        <w:tab w:val="right" w:pos="9072"/>
      </w:tabs>
      <w:spacing w:beforeLines="100" w:before="100" w:afterLines="50" w:after="50"/>
      <w:ind w:left="709" w:hanging="709"/>
    </w:pPr>
    <w:rPr>
      <w:b/>
      <w:noProof/>
    </w:rPr>
  </w:style>
  <w:style w:type="paragraph" w:styleId="Verzeichnis2">
    <w:name w:val="toc 2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Verzeichnis3">
    <w:name w:val="toc 3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Listenabsatz">
    <w:name w:val="List Paragraph"/>
    <w:basedOn w:val="Standard"/>
    <w:semiHidden/>
    <w:rsid w:val="00FB38C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B622F0"/>
    <w:pPr>
      <w:numPr>
        <w:numId w:val="35"/>
      </w:numPr>
    </w:pPr>
  </w:style>
  <w:style w:type="paragraph" w:styleId="Verzeichnis4">
    <w:name w:val="toc 4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5">
    <w:name w:val="toc 5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6">
    <w:name w:val="toc 6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7">
    <w:name w:val="toc 7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8">
    <w:name w:val="toc 8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9">
    <w:name w:val="toc 9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customStyle="1" w:styleId="paragraph">
    <w:name w:val="paragraph"/>
    <w:basedOn w:val="Standard"/>
    <w:rsid w:val="004C35BF"/>
    <w:pPr>
      <w:spacing w:before="100" w:beforeAutospacing="1" w:afterLines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Absatz-Standardschriftart"/>
    <w:rsid w:val="004C35BF"/>
  </w:style>
  <w:style w:type="character" w:customStyle="1" w:styleId="eop">
    <w:name w:val="eop"/>
    <w:basedOn w:val="Absatz-Standardschriftart"/>
    <w:rsid w:val="004C3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eckermann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\\W9\VM\@GMT-2019.04.09-10.16.26\Presse\Presseformular\www.koenig-bau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nning.dueber@koenig-bauer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König und Bauer">
      <a:dk1>
        <a:sysClr val="windowText" lastClr="000000"/>
      </a:dk1>
      <a:lt1>
        <a:sysClr val="window" lastClr="FFFFFF"/>
      </a:lt1>
      <a:dk2>
        <a:srgbClr val="002355"/>
      </a:dk2>
      <a:lt2>
        <a:srgbClr val="FFFFFF"/>
      </a:lt2>
      <a:accent1>
        <a:srgbClr val="002355"/>
      </a:accent1>
      <a:accent2>
        <a:srgbClr val="8091AA"/>
      </a:accent2>
      <a:accent3>
        <a:srgbClr val="F02D32"/>
      </a:accent3>
      <a:accent4>
        <a:srgbClr val="F89699"/>
      </a:accent4>
      <a:accent5>
        <a:srgbClr val="9B9894"/>
      </a:accent5>
      <a:accent6>
        <a:srgbClr val="CDCCCA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A873-440F-4585-B270-180B1456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Koenig &amp; Bauer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Koenig &amp; Bauer Flexotecnica erweitert Vertriebsnetz in Südostasien</dc:title>
  <dc:creator>Bausenwein, Linda (ZM)</dc:creator>
  <dc:description>Optimiert für Word 2016</dc:description>
  <cp:lastModifiedBy>Wolz, Kerstin (ZM)</cp:lastModifiedBy>
  <cp:revision>10</cp:revision>
  <dcterms:created xsi:type="dcterms:W3CDTF">2019-05-29T06:17:00Z</dcterms:created>
  <dcterms:modified xsi:type="dcterms:W3CDTF">2019-06-05T09:40:00Z</dcterms:modified>
</cp:coreProperties>
</file>