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D5" w:rsidRDefault="00D361A7">
      <w:pPr>
        <w:pStyle w:val="Titel"/>
        <w:spacing w:before="0"/>
      </w:pPr>
      <w:r>
        <w:t>Presseinformation</w:t>
      </w:r>
    </w:p>
    <w:p w:rsidR="00D967D5" w:rsidRDefault="00D361A7">
      <w:pPr>
        <w:pStyle w:val="berschrift1"/>
        <w:spacing w:after="240"/>
      </w:pPr>
      <w:r>
        <w:t xml:space="preserve">Erfolgreicher Anlauf der ersten </w:t>
      </w:r>
      <w:proofErr w:type="spellStart"/>
      <w:r>
        <w:t>CorruFLEX</w:t>
      </w:r>
      <w:proofErr w:type="spellEnd"/>
    </w:p>
    <w:p w:rsidR="00D967D5" w:rsidRDefault="00D361A7">
      <w:pPr>
        <w:pStyle w:val="Untertitel"/>
        <w:spacing w:after="240"/>
      </w:pPr>
      <w:r>
        <w:t xml:space="preserve">THIMM Gruppe sehr zufrieden mit der </w:t>
      </w:r>
      <w:proofErr w:type="spellStart"/>
      <w:r>
        <w:t>CorruFLEX</w:t>
      </w:r>
      <w:proofErr w:type="spellEnd"/>
      <w:r>
        <w:t xml:space="preserve"> von Koenig &amp; Bauer </w:t>
      </w:r>
    </w:p>
    <w:p w:rsidR="00D967D5" w:rsidRDefault="00D967D5">
      <w:pPr>
        <w:spacing w:after="240"/>
      </w:pPr>
    </w:p>
    <w:p w:rsidR="00D967D5" w:rsidRDefault="00D361A7" w:rsidP="003F054D">
      <w:pPr>
        <w:numPr>
          <w:ilvl w:val="0"/>
          <w:numId w:val="1"/>
        </w:numPr>
        <w:pBdr>
          <w:top w:val="nil"/>
          <w:left w:val="nil"/>
          <w:bottom w:val="nil"/>
          <w:right w:val="nil"/>
          <w:between w:val="nil"/>
        </w:pBdr>
        <w:spacing w:afterLines="0" w:after="0"/>
      </w:pPr>
      <w:r>
        <w:rPr>
          <w:color w:val="000000"/>
        </w:rPr>
        <w:t>Erfolgreiche Produktionsbereitschaft</w:t>
      </w:r>
    </w:p>
    <w:p w:rsidR="00D967D5" w:rsidRDefault="00D361A7" w:rsidP="003F054D">
      <w:pPr>
        <w:numPr>
          <w:ilvl w:val="0"/>
          <w:numId w:val="1"/>
        </w:numPr>
        <w:pBdr>
          <w:top w:val="nil"/>
          <w:left w:val="nil"/>
          <w:bottom w:val="nil"/>
          <w:right w:val="nil"/>
          <w:between w:val="nil"/>
        </w:pBdr>
        <w:spacing w:afterLines="0" w:after="0"/>
      </w:pPr>
      <w:r>
        <w:rPr>
          <w:color w:val="000000"/>
        </w:rPr>
        <w:t>Hohes Maß an Automatisierung</w:t>
      </w:r>
    </w:p>
    <w:p w:rsidR="00D967D5" w:rsidRDefault="00D361A7" w:rsidP="003F054D">
      <w:pPr>
        <w:numPr>
          <w:ilvl w:val="0"/>
          <w:numId w:val="1"/>
        </w:numPr>
        <w:pBdr>
          <w:top w:val="nil"/>
          <w:left w:val="nil"/>
          <w:bottom w:val="nil"/>
          <w:right w:val="nil"/>
          <w:between w:val="nil"/>
        </w:pBdr>
        <w:spacing w:afterLines="0" w:after="0"/>
      </w:pPr>
      <w:r>
        <w:rPr>
          <w:color w:val="000000"/>
        </w:rPr>
        <w:t xml:space="preserve">THIMM Gruppe mit </w:t>
      </w:r>
      <w:proofErr w:type="spellStart"/>
      <w:r>
        <w:rPr>
          <w:color w:val="000000"/>
        </w:rPr>
        <w:t>CorruFLEX</w:t>
      </w:r>
      <w:proofErr w:type="spellEnd"/>
      <w:r>
        <w:rPr>
          <w:color w:val="000000"/>
        </w:rPr>
        <w:t xml:space="preserve"> sehr zufrieden </w:t>
      </w:r>
    </w:p>
    <w:p w:rsidR="00D967D5" w:rsidRDefault="00D361A7" w:rsidP="003F054D">
      <w:pPr>
        <w:numPr>
          <w:ilvl w:val="0"/>
          <w:numId w:val="1"/>
        </w:numPr>
        <w:pBdr>
          <w:top w:val="nil"/>
          <w:left w:val="nil"/>
          <w:bottom w:val="nil"/>
          <w:right w:val="nil"/>
          <w:between w:val="nil"/>
        </w:pBdr>
        <w:spacing w:afterLines="0" w:after="0"/>
      </w:pPr>
      <w:proofErr w:type="spellStart"/>
      <w:r>
        <w:rPr>
          <w:color w:val="000000"/>
        </w:rPr>
        <w:t>CorruFLEX</w:t>
      </w:r>
      <w:proofErr w:type="spellEnd"/>
      <w:r>
        <w:rPr>
          <w:color w:val="000000"/>
        </w:rPr>
        <w:t xml:space="preserve"> – Hochqualitativer </w:t>
      </w:r>
      <w:proofErr w:type="spellStart"/>
      <w:r>
        <w:rPr>
          <w:color w:val="000000"/>
        </w:rPr>
        <w:t>Flexo</w:t>
      </w:r>
      <w:proofErr w:type="spellEnd"/>
      <w:r>
        <w:rPr>
          <w:color w:val="000000"/>
        </w:rPr>
        <w:t xml:space="preserve"> Postprinter </w:t>
      </w:r>
    </w:p>
    <w:p w:rsidR="00D967D5" w:rsidRDefault="00D967D5">
      <w:pPr>
        <w:pBdr>
          <w:top w:val="nil"/>
          <w:left w:val="nil"/>
          <w:bottom w:val="nil"/>
          <w:right w:val="nil"/>
          <w:between w:val="nil"/>
        </w:pBdr>
        <w:spacing w:after="240"/>
        <w:ind w:left="340" w:hanging="340"/>
        <w:rPr>
          <w:color w:val="000000"/>
        </w:rPr>
      </w:pPr>
    </w:p>
    <w:p w:rsidR="00D967D5" w:rsidRDefault="00D361A7">
      <w:pPr>
        <w:spacing w:after="240"/>
      </w:pPr>
      <w:bookmarkStart w:id="0" w:name="_heading=h.gjdgxs" w:colFirst="0" w:colLast="0"/>
      <w:bookmarkEnd w:id="0"/>
      <w:r>
        <w:t>Würzburg, 19.01.2021</w:t>
      </w:r>
      <w:r>
        <w:br/>
        <w:t xml:space="preserve">Die erste </w:t>
      </w:r>
      <w:proofErr w:type="spellStart"/>
      <w:r>
        <w:t>CorruFLEX</w:t>
      </w:r>
      <w:proofErr w:type="spellEnd"/>
      <w:r>
        <w:t xml:space="preserve"> von Koenig &amp; Bauer wurde bei der THIMM Gruppe im Werk in Sibiu, Rumänien, erfolgreich in Betrieb genommen. Der Vertrag war im Dezember 2019 unterzeichnet worden. „Mit der Installation der HQPP-</w:t>
      </w:r>
      <w:proofErr w:type="spellStart"/>
      <w:r>
        <w:t>Flexodruck</w:t>
      </w:r>
      <w:proofErr w:type="spellEnd"/>
      <w:r>
        <w:t xml:space="preserve">-Maschine reagieren wir auf die Nachfrage am osteuropäischen Markt nach hochwertig bedruckten Verpackungen und bauen unser Lösungsportfolio kundenorientiert aus“, so Michael Weber, Leiter Corporate Strategie + Marketing der THIMM Gruppe. Die ersten Tests im Hinblick auf Qualität und Registergenauigkeit wurden von einem externen Dienstleister vor Ort durchgeführt. „Wir sind mit den Ergebnissen sehr zufrieden“, so Michael Weber weiter. In erster Linie soll die neue Anlage gestrichene Bogen im 4-Farbsatz produzieren. </w:t>
      </w:r>
    </w:p>
    <w:p w:rsidR="00D967D5" w:rsidRPr="00E07A9D" w:rsidRDefault="00E07A9D" w:rsidP="00E07A9D">
      <w:pPr>
        <w:spacing w:after="240"/>
      </w:pPr>
      <w:r>
        <w:t xml:space="preserve">Dank </w:t>
      </w:r>
      <w:r w:rsidR="00D361A7">
        <w:t xml:space="preserve">der vertrauensvollen und professionellen Zusammenarbeit zwischen Koenig &amp; Bauer und der THIMM Gruppe konnte eine Verzögerung der Inbetriebnahme aufgrund der weltweiten Pandemie durch Covid-19 auf ein Minimum reduziert werden. </w:t>
      </w:r>
      <w:r w:rsidR="00D361A7">
        <w:rPr>
          <w:color w:val="000000"/>
        </w:rPr>
        <w:t xml:space="preserve">Christoph </w:t>
      </w:r>
      <w:r w:rsidR="00D361A7">
        <w:t xml:space="preserve">Müller, Mitglied des Vorstands der Koenig &amp; Bauer AG: „Wir gehen unseren Weg konsequent weiter. Wir haben jetzt alle unsere drei neuen Maschinen, die </w:t>
      </w:r>
      <w:proofErr w:type="spellStart"/>
      <w:r w:rsidR="00D361A7">
        <w:t>CorruJET</w:t>
      </w:r>
      <w:proofErr w:type="spellEnd"/>
      <w:r w:rsidR="00D361A7">
        <w:t xml:space="preserve">, die </w:t>
      </w:r>
      <w:proofErr w:type="spellStart"/>
      <w:r w:rsidR="00D361A7">
        <w:t>CorruCUT</w:t>
      </w:r>
      <w:proofErr w:type="spellEnd"/>
      <w:r w:rsidR="00D361A7">
        <w:t xml:space="preserve"> und die </w:t>
      </w:r>
      <w:proofErr w:type="spellStart"/>
      <w:r w:rsidR="00D361A7">
        <w:t>CorruFLEX</w:t>
      </w:r>
      <w:proofErr w:type="spellEnd"/>
      <w:r w:rsidR="00D361A7">
        <w:t xml:space="preserve"> erfolgreich am Markt platziert und werden daran arbeiten, auch in diesem Segment Maßstäbe zu setzen.“ </w:t>
      </w:r>
    </w:p>
    <w:p w:rsidR="00D967D5" w:rsidRDefault="00D361A7">
      <w:pPr>
        <w:pStyle w:val="berschrift3"/>
      </w:pPr>
      <w:bookmarkStart w:id="1" w:name="_heading=h.r733hbgfjvro" w:colFirst="0" w:colLast="0"/>
      <w:bookmarkEnd w:id="1"/>
      <w:proofErr w:type="spellStart"/>
      <w:r>
        <w:t>CorruFLEX</w:t>
      </w:r>
      <w:proofErr w:type="spellEnd"/>
      <w:r>
        <w:t xml:space="preserve"> – Hochqualitativer </w:t>
      </w:r>
      <w:proofErr w:type="spellStart"/>
      <w:r>
        <w:t>Flexo</w:t>
      </w:r>
      <w:proofErr w:type="spellEnd"/>
      <w:r>
        <w:t xml:space="preserve"> Postprint auf Wellpappe</w:t>
      </w:r>
    </w:p>
    <w:p w:rsidR="00D967D5" w:rsidRDefault="00D361A7">
      <w:pPr>
        <w:spacing w:after="240"/>
      </w:pPr>
      <w:r>
        <w:t>Pa</w:t>
      </w:r>
      <w:r w:rsidR="00E07A9D">
        <w:t xml:space="preserve">rallel zur Entwicklung der High Board Line </w:t>
      </w:r>
      <w:bookmarkStart w:id="2" w:name="_GoBack"/>
      <w:bookmarkEnd w:id="2"/>
      <w:r>
        <w:t xml:space="preserve">Rotationsstanze </w:t>
      </w:r>
      <w:proofErr w:type="spellStart"/>
      <w:r>
        <w:t>CorruCUT</w:t>
      </w:r>
      <w:proofErr w:type="spellEnd"/>
      <w:r>
        <w:t xml:space="preserve"> wurde die </w:t>
      </w:r>
      <w:proofErr w:type="spellStart"/>
      <w:r>
        <w:t>CorruFLEX</w:t>
      </w:r>
      <w:proofErr w:type="spellEnd"/>
      <w:r>
        <w:t xml:space="preserve"> für die hochproduktive Herstellung von bedruckten </w:t>
      </w:r>
      <w:proofErr w:type="spellStart"/>
      <w:r>
        <w:t>Wellpappebogen</w:t>
      </w:r>
      <w:proofErr w:type="spellEnd"/>
      <w:r>
        <w:t xml:space="preserve"> in höchster </w:t>
      </w:r>
      <w:proofErr w:type="spellStart"/>
      <w:r>
        <w:t>Flexodruck</w:t>
      </w:r>
      <w:proofErr w:type="spellEnd"/>
      <w:r>
        <w:t xml:space="preserve">-Qualität konzipiert und konstruiert. Ein einzigartiges Gesamtkonzept unter Verwendung modernster Technologien und Funktionen in Kombination mit einfacher und intuitiver Bedienbarkeit. Die </w:t>
      </w:r>
      <w:proofErr w:type="spellStart"/>
      <w:r>
        <w:t>CorruFLEX</w:t>
      </w:r>
      <w:proofErr w:type="spellEnd"/>
      <w:r>
        <w:t xml:space="preserve"> wartet mit einer Vielzahl an Alleinstellungsmerkmalen wie beispielsweise einem Vakuum-Riemenanleger ohne Einzugswellen oder einem neuartigen Rasterwalzenwechselsystem auf. Sie kann sowohl als Stand-</w:t>
      </w:r>
      <w:proofErr w:type="spellStart"/>
      <w:r>
        <w:t>alone</w:t>
      </w:r>
      <w:proofErr w:type="spellEnd"/>
      <w:r>
        <w:t xml:space="preserve">-Lösung oder in Linie mit gängigen Flachbettstanzen betrieben werden. </w:t>
      </w:r>
    </w:p>
    <w:p w:rsidR="00D967D5" w:rsidRDefault="00D361A7">
      <w:pPr>
        <w:spacing w:after="240"/>
      </w:pPr>
      <w:r>
        <w:t xml:space="preserve"> </w:t>
      </w:r>
    </w:p>
    <w:p w:rsidR="00D967D5" w:rsidRPr="00E07A9D" w:rsidRDefault="00D361A7">
      <w:pPr>
        <w:pStyle w:val="berschrift4"/>
        <w:rPr>
          <w:lang w:val="de-DE"/>
        </w:rPr>
      </w:pPr>
      <w:r w:rsidRPr="00E07A9D">
        <w:rPr>
          <w:lang w:val="de-DE"/>
        </w:rPr>
        <w:t>Foto 1:</w:t>
      </w:r>
    </w:p>
    <w:p w:rsidR="00D967D5" w:rsidRDefault="00D361A7">
      <w:pPr>
        <w:spacing w:after="240"/>
      </w:pPr>
      <w:r>
        <w:t xml:space="preserve">Die erste installierte </w:t>
      </w:r>
      <w:proofErr w:type="spellStart"/>
      <w:r>
        <w:t>CorruFLEX</w:t>
      </w:r>
      <w:proofErr w:type="spellEnd"/>
      <w:r>
        <w:t xml:space="preserve"> von Koenig &amp; Bauer  </w:t>
      </w:r>
    </w:p>
    <w:p w:rsidR="00D967D5" w:rsidRDefault="00D967D5">
      <w:pPr>
        <w:spacing w:after="240"/>
      </w:pPr>
    </w:p>
    <w:p w:rsidR="00D967D5" w:rsidRDefault="00D361A7">
      <w:pPr>
        <w:spacing w:after="240"/>
      </w:pPr>
      <w:r>
        <w:rPr>
          <w:b/>
        </w:rPr>
        <w:lastRenderedPageBreak/>
        <w:t>Ansprechpartner für die Presse</w:t>
      </w:r>
      <w:r>
        <w:br/>
        <w:t xml:space="preserve">Koenig &amp; Bauer Digital &amp; </w:t>
      </w:r>
      <w:proofErr w:type="spellStart"/>
      <w:r>
        <w:t>Webfed</w:t>
      </w:r>
      <w:proofErr w:type="spellEnd"/>
      <w:r>
        <w:t xml:space="preserve"> AG &amp; Co. KG</w:t>
      </w:r>
      <w:r>
        <w:br/>
        <w:t>Henning Düber</w:t>
      </w:r>
      <w:r>
        <w:br/>
        <w:t>T +49 931 909-4039</w:t>
      </w:r>
      <w:r>
        <w:br/>
        <w:t xml:space="preserve">M </w:t>
      </w:r>
      <w:hyperlink r:id="rId8">
        <w:r>
          <w:rPr>
            <w:color w:val="F02D32"/>
          </w:rPr>
          <w:t>henning.dueber@koenig-bauer.com</w:t>
        </w:r>
      </w:hyperlink>
    </w:p>
    <w:p w:rsidR="00D967D5" w:rsidRPr="00E07A9D" w:rsidRDefault="00D361A7">
      <w:pPr>
        <w:pStyle w:val="berschrift4"/>
        <w:rPr>
          <w:lang w:val="de-DE"/>
        </w:rPr>
      </w:pPr>
      <w:bookmarkStart w:id="3" w:name="_heading=h.tpuprre435be" w:colFirst="0" w:colLast="0"/>
      <w:bookmarkEnd w:id="3"/>
      <w:r w:rsidRPr="00E07A9D">
        <w:rPr>
          <w:lang w:val="de-DE"/>
        </w:rPr>
        <w:t>Über Koenig &amp; Bauer</w:t>
      </w:r>
    </w:p>
    <w:p w:rsidR="00D967D5" w:rsidRDefault="00D361A7">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5.800 hoch qualifizierten Mitarbeiterinnen und Mitarbeiter weltweit einen Jahresumsatz von über 1,2 Milliarden Euro.</w:t>
      </w:r>
    </w:p>
    <w:p w:rsidR="00D967D5" w:rsidRDefault="00D361A7">
      <w:pPr>
        <w:spacing w:after="240"/>
        <w:rPr>
          <w:color w:val="F02D32"/>
        </w:rPr>
      </w:pPr>
      <w:r>
        <w:t xml:space="preserve">Weitere Informationen unter </w:t>
      </w:r>
      <w:hyperlink r:id="rId9">
        <w:r>
          <w:rPr>
            <w:color w:val="1155CC"/>
            <w:u w:val="single"/>
          </w:rPr>
          <w:t>www.koenig-bauer.com</w:t>
        </w:r>
      </w:hyperlink>
    </w:p>
    <w:p w:rsidR="00D967D5" w:rsidRDefault="00D967D5">
      <w:pPr>
        <w:spacing w:after="240"/>
      </w:pPr>
    </w:p>
    <w:p w:rsidR="00D967D5" w:rsidRDefault="00D967D5">
      <w:pPr>
        <w:spacing w:after="240"/>
        <w:rPr>
          <w:b/>
        </w:rPr>
      </w:pPr>
    </w:p>
    <w:sectPr w:rsidR="00D967D5">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C2" w:rsidRDefault="000A30C2">
      <w:pPr>
        <w:spacing w:after="240" w:line="240" w:lineRule="auto"/>
      </w:pPr>
      <w:r>
        <w:separator/>
      </w:r>
    </w:p>
  </w:endnote>
  <w:endnote w:type="continuationSeparator" w:id="0">
    <w:p w:rsidR="000A30C2" w:rsidRDefault="000A30C2">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967D5">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361A7">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 xml:space="preserve">Erfolgreicher Anlauf der ersten </w:t>
    </w:r>
    <w:proofErr w:type="spellStart"/>
    <w:r>
      <w:rPr>
        <w:sz w:val="14"/>
        <w:szCs w:val="14"/>
      </w:rPr>
      <w:t>CorruFLEX</w:t>
    </w:r>
    <w:proofErr w:type="spellEnd"/>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E07A9D">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361A7">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C2" w:rsidRDefault="000A30C2">
      <w:pPr>
        <w:spacing w:after="240" w:line="240" w:lineRule="auto"/>
      </w:pPr>
      <w:r>
        <w:separator/>
      </w:r>
    </w:p>
  </w:footnote>
  <w:footnote w:type="continuationSeparator" w:id="0">
    <w:p w:rsidR="000A30C2" w:rsidRDefault="000A30C2">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967D5">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361A7">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D5" w:rsidRDefault="00D361A7">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1386"/>
    <w:multiLevelType w:val="multilevel"/>
    <w:tmpl w:val="5A12F88A"/>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4AE871D1"/>
    <w:multiLevelType w:val="multilevel"/>
    <w:tmpl w:val="7E3E7296"/>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D5"/>
    <w:rsid w:val="000A30C2"/>
    <w:rsid w:val="003F054D"/>
    <w:rsid w:val="00D361A7"/>
    <w:rsid w:val="00D967D5"/>
    <w:rsid w:val="00E07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E6F0-1B6B-4054-98CD-F4301A8B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Kommentarzeichen">
    <w:name w:val="annotation reference"/>
    <w:basedOn w:val="Absatz-Standardschriftart"/>
    <w:semiHidden/>
    <w:unhideWhenUsed/>
    <w:rsid w:val="00583490"/>
    <w:rPr>
      <w:sz w:val="16"/>
      <w:szCs w:val="16"/>
    </w:rPr>
  </w:style>
  <w:style w:type="paragraph" w:styleId="Kommentartext">
    <w:name w:val="annotation text"/>
    <w:basedOn w:val="Standard"/>
    <w:link w:val="KommentartextZchn"/>
    <w:semiHidden/>
    <w:unhideWhenUsed/>
    <w:rsid w:val="00583490"/>
    <w:pPr>
      <w:spacing w:line="240" w:lineRule="auto"/>
    </w:pPr>
  </w:style>
  <w:style w:type="character" w:customStyle="1" w:styleId="KommentartextZchn">
    <w:name w:val="Kommentartext Zchn"/>
    <w:basedOn w:val="Absatz-Standardschriftart"/>
    <w:link w:val="Kommentartext"/>
    <w:semiHidden/>
    <w:rsid w:val="00583490"/>
    <w:rPr>
      <w:sz w:val="20"/>
      <w:szCs w:val="20"/>
    </w:rPr>
  </w:style>
  <w:style w:type="paragraph" w:styleId="Kommentarthema">
    <w:name w:val="annotation subject"/>
    <w:basedOn w:val="Kommentartext"/>
    <w:next w:val="Kommentartext"/>
    <w:link w:val="KommentarthemaZchn"/>
    <w:semiHidden/>
    <w:unhideWhenUsed/>
    <w:rsid w:val="00583490"/>
    <w:rPr>
      <w:b/>
      <w:bCs/>
    </w:rPr>
  </w:style>
  <w:style w:type="character" w:customStyle="1" w:styleId="KommentarthemaZchn">
    <w:name w:val="Kommentarthema Zchn"/>
    <w:basedOn w:val="KommentartextZchn"/>
    <w:link w:val="Kommentarthema"/>
    <w:semiHidden/>
    <w:rsid w:val="0058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VrIht1qzj9B3I6hAS1w/ka5o/w==">AMUW2mV3aL67fhGv5wy9WGJiJMJa1HJmCDFR0EpcNmAjo3CA06sSqs5T+YytVa5WJ51yKQgUcjKxAASVcYOsHlQeD1uUxmkLC3abjrcUOMgfTyjyQObqtxO8hAT+tpZ+SSlfjCEn/JMhxmrlI2rB4tNvxihqjLq4UmJPWcmDvhrE1OwKEL2zr88=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2995</Characters>
  <Application>Microsoft Office Word</Application>
  <DocSecurity>0</DocSecurity>
  <Lines>24</Lines>
  <Paragraphs>6</Paragraphs>
  <ScaleCrop>false</ScaleCrop>
  <Company>Koenig &amp; Bauer AG</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3</cp:revision>
  <dcterms:created xsi:type="dcterms:W3CDTF">2021-01-12T12:34:00Z</dcterms:created>
  <dcterms:modified xsi:type="dcterms:W3CDTF">2021-01-19T07:24:00Z</dcterms:modified>
</cp:coreProperties>
</file>