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534D38" w:rsidRPr="005714FE" w:rsidRDefault="00693D71" w:rsidP="00534D38">
      <w:pPr>
        <w:pStyle w:val="berschrift1"/>
        <w:spacing w:after="240"/>
      </w:pPr>
      <w:r>
        <w:t>Mit Veredelungs-Boliden ins zweite Jahrhundert</w:t>
      </w:r>
    </w:p>
    <w:p w:rsidR="00534D38" w:rsidRPr="001B67AE" w:rsidRDefault="00693D71" w:rsidP="001B67AE">
      <w:pPr>
        <w:pStyle w:val="Untertitel"/>
        <w:spacing w:after="240"/>
      </w:pPr>
      <w:proofErr w:type="spellStart"/>
      <w:r>
        <w:t>Rapida</w:t>
      </w:r>
      <w:proofErr w:type="spellEnd"/>
      <w:r>
        <w:t xml:space="preserve"> 106-Spezialmaschine zum 100</w:t>
      </w:r>
      <w:r w:rsidR="00F87310">
        <w:t>-jährigen</w:t>
      </w:r>
      <w:r>
        <w:t xml:space="preserve"> Jubiläum von Richard Bretschneider</w:t>
      </w:r>
    </w:p>
    <w:p w:rsidR="001B67AE" w:rsidRDefault="001B67AE" w:rsidP="001B67AE">
      <w:pPr>
        <w:pStyle w:val="Aufzhlung"/>
        <w:numPr>
          <w:ilvl w:val="0"/>
          <w:numId w:val="0"/>
        </w:numPr>
        <w:spacing w:after="240"/>
        <w:ind w:left="340" w:hanging="340"/>
      </w:pPr>
    </w:p>
    <w:p w:rsidR="00693D71" w:rsidRDefault="00693D71" w:rsidP="00693D71">
      <w:pPr>
        <w:pStyle w:val="Aufzhlung"/>
        <w:spacing w:after="240"/>
        <w:rPr>
          <w:i/>
        </w:rPr>
      </w:pPr>
      <w:r w:rsidRPr="005006AB">
        <w:t>Spezialmaschine für innovative Veredelungen</w:t>
      </w:r>
    </w:p>
    <w:p w:rsidR="00693D71" w:rsidRPr="005006AB" w:rsidRDefault="00693D71" w:rsidP="00693D71">
      <w:pPr>
        <w:pStyle w:val="Aufzhlung"/>
        <w:spacing w:after="240"/>
        <w:rPr>
          <w:i/>
        </w:rPr>
      </w:pPr>
      <w:r>
        <w:t>Automatisierte Produktionsabläufe in Druck, Verarbeitung und Versandraum</w:t>
      </w:r>
    </w:p>
    <w:p w:rsidR="00693D71" w:rsidRPr="005006AB" w:rsidRDefault="00693D71" w:rsidP="00693D71">
      <w:pPr>
        <w:pStyle w:val="Aufzhlung"/>
        <w:spacing w:after="240"/>
        <w:rPr>
          <w:i/>
        </w:rPr>
      </w:pPr>
      <w:r>
        <w:t>Kapazitäten ausgebaut</w:t>
      </w:r>
    </w:p>
    <w:p w:rsidR="00D4221B" w:rsidRDefault="00D31E7C" w:rsidP="00693D71">
      <w:pPr>
        <w:spacing w:after="240"/>
      </w:pPr>
      <w:r>
        <w:t>R</w:t>
      </w:r>
      <w:r w:rsidR="00541E75">
        <w:t xml:space="preserve">adebeul, </w:t>
      </w:r>
      <w:r w:rsidR="00182286">
        <w:t>14.11</w:t>
      </w:r>
      <w:r w:rsidR="00534D38">
        <w:t>.2019</w:t>
      </w:r>
      <w:r w:rsidR="00584EAD" w:rsidRPr="00534D38">
        <w:br/>
      </w:r>
      <w:r w:rsidR="00693D71" w:rsidRPr="002904B9">
        <w:t>Kürzlich feierte der Verpackungs- und Veredelungsspezialist Richard Bretschneider in Braunschweig zusammen mit Kunden und Lieferanten sein 100</w:t>
      </w:r>
      <w:r w:rsidR="00F87310">
        <w:t>-jähriges</w:t>
      </w:r>
      <w:r w:rsidR="00693D71" w:rsidRPr="002904B9">
        <w:t xml:space="preserve"> Firmenjubiläum. Dabei galt es, den Aufbruch in das nächste Jahrhundert der Firmengeschichte einzuläuten: mit zukunftsorientierter Technik, neuem Entwicklungszentrum, Innovationen in Automatisierung und Robotik.</w:t>
      </w:r>
    </w:p>
    <w:p w:rsidR="00541E75" w:rsidRDefault="00F87310" w:rsidP="00693D71">
      <w:pPr>
        <w:spacing w:after="240"/>
      </w:pPr>
      <w:r>
        <w:t xml:space="preserve">Die </w:t>
      </w:r>
      <w:r w:rsidR="00693D71" w:rsidRPr="00FC3B43">
        <w:t>Vision von Bretschneider war es</w:t>
      </w:r>
      <w:r w:rsidR="00182286">
        <w:t>,</w:t>
      </w:r>
      <w:r w:rsidR="00693D71" w:rsidRPr="00FC3B43">
        <w:t xml:space="preserve"> bereits vor einigen Jahren eine Edelschmiede im Bereich der Produktion aufwendiger und hoch veredelter Verpackungen zu sein und diese industriell zu fertigen. Damit positioniert sich das Unternehmen bewusst zwischen den großen Verpackungsgruppen auf der einen und Manufakturen auf der anderen</w:t>
      </w:r>
      <w:r w:rsidR="00693D71">
        <w:t xml:space="preserve"> Seite</w:t>
      </w:r>
      <w:r w:rsidR="00693D71" w:rsidRPr="00FC3B43">
        <w:t xml:space="preserve">. Schon heute entstehen bei Bretschneider ganz besondere Verpackungen – Faltschachteln und Mailings mit Sonderkonstruktionen, Geschenksets, Adventskalender sowie Displays – für Beauty-, Food- und </w:t>
      </w:r>
      <w:proofErr w:type="spellStart"/>
      <w:r w:rsidR="00693D71" w:rsidRPr="00FC3B43">
        <w:t>Nonfood</w:t>
      </w:r>
      <w:proofErr w:type="spellEnd"/>
      <w:r w:rsidR="00693D71" w:rsidRPr="00FC3B43">
        <w:t xml:space="preserve">-Produkte sowie </w:t>
      </w:r>
      <w:r>
        <w:t xml:space="preserve">für </w:t>
      </w:r>
      <w:r w:rsidR="00693D71" w:rsidRPr="00FC3B43">
        <w:t>den Bereich Automotive.</w:t>
      </w:r>
    </w:p>
    <w:p w:rsidR="00D4221B" w:rsidRPr="002D462D" w:rsidRDefault="00693D71" w:rsidP="00693D71">
      <w:pPr>
        <w:pStyle w:val="berschrift3"/>
      </w:pPr>
      <w:r>
        <w:t>Innovative Veredelungsverfahren</w:t>
      </w:r>
    </w:p>
    <w:p w:rsidR="00D4221B" w:rsidRPr="00534D38" w:rsidRDefault="00693D71" w:rsidP="00693D71">
      <w:pPr>
        <w:spacing w:after="240"/>
      </w:pPr>
      <w:r w:rsidRPr="00FC3B43">
        <w:t xml:space="preserve">Pünktlich zum Jubiläum nahm eine </w:t>
      </w:r>
      <w:proofErr w:type="spellStart"/>
      <w:r w:rsidRPr="00FC3B43">
        <w:t>Rapida</w:t>
      </w:r>
      <w:proofErr w:type="spellEnd"/>
      <w:r w:rsidRPr="00FC3B43">
        <w:t xml:space="preserve"> 106 die Produktion auf. Mit sechs Druckwerken, </w:t>
      </w:r>
      <w:proofErr w:type="spellStart"/>
      <w:r w:rsidRPr="00FC3B43">
        <w:t>Lackturm</w:t>
      </w:r>
      <w:proofErr w:type="spellEnd"/>
      <w:r w:rsidRPr="00FC3B43">
        <w:t xml:space="preserve">, Zwischentrocknung, je einem weiteren Druck- und </w:t>
      </w:r>
      <w:proofErr w:type="spellStart"/>
      <w:r w:rsidRPr="00FC3B43">
        <w:t>Lackturm</w:t>
      </w:r>
      <w:proofErr w:type="spellEnd"/>
      <w:r w:rsidRPr="00FC3B43">
        <w:t xml:space="preserve">, Auslageverlängerung und Stapellogistik unterscheidet sie sich deutlich von Technik, die andere Verpackungsdrucker einsetzen. Wolfram </w:t>
      </w:r>
      <w:proofErr w:type="spellStart"/>
      <w:r w:rsidRPr="00FC3B43">
        <w:t>Zehnle</w:t>
      </w:r>
      <w:proofErr w:type="spellEnd"/>
      <w:r w:rsidRPr="00FC3B43">
        <w:t>, Geschäftsführer des Unternehmens, erläutert: „Wir wollen noch variabler in der Veredelung werden.</w:t>
      </w:r>
      <w:r w:rsidR="00182286">
        <w:t>“</w:t>
      </w:r>
      <w:r w:rsidRPr="00FC3B43">
        <w:t xml:space="preserve"> Zu den klassischen Doppellack-Anwendungen kommen innovative Verfahren, mit denen sich Bretschneider abhebt und weiterentwickelt.</w:t>
      </w:r>
    </w:p>
    <w:p w:rsidR="00584EAD" w:rsidRDefault="00693D71" w:rsidP="00693D71">
      <w:pPr>
        <w:spacing w:after="240"/>
      </w:pPr>
      <w:r w:rsidRPr="00FC3B43">
        <w:t xml:space="preserve">Die Entscheidung für die umfangreiche Investition in neue Technologien basiert auch auf den steigenden Kundenansprüchen und -bedürfnissen. So ist allein ein neunköpfiges Team </w:t>
      </w:r>
      <w:proofErr w:type="spellStart"/>
      <w:r w:rsidRPr="00FC3B43">
        <w:t>inhouse</w:t>
      </w:r>
      <w:proofErr w:type="spellEnd"/>
      <w:r w:rsidRPr="00FC3B43">
        <w:t xml:space="preserve"> mit der Produktentwicklung beschäftigt. Sie konstruieren vielfältigste Verpackungen, die dann später in der Fertigung maschinell hergestellt werden. Anhand von 3D-PDFs, 3D-Renderings oder letztendlich der Weißmuster treffen </w:t>
      </w:r>
      <w:r>
        <w:t xml:space="preserve">die Auftraggeber </w:t>
      </w:r>
      <w:r w:rsidRPr="00FC3B43">
        <w:t>ihre Entscheidung für ihre neuen Verpackungen</w:t>
      </w:r>
      <w:r w:rsidR="00817B34">
        <w:t>.</w:t>
      </w:r>
    </w:p>
    <w:p w:rsidR="00541E75" w:rsidRPr="002D462D" w:rsidRDefault="00693D71" w:rsidP="00693D71">
      <w:pPr>
        <w:pStyle w:val="berschrift3"/>
      </w:pPr>
      <w:r>
        <w:t xml:space="preserve">Kapazitätserweiterung trotz </w:t>
      </w:r>
      <w:proofErr w:type="spellStart"/>
      <w:r>
        <w:t>Einmaschinenkonzept</w:t>
      </w:r>
      <w:proofErr w:type="spellEnd"/>
    </w:p>
    <w:p w:rsidR="00541E75" w:rsidRDefault="00693D71" w:rsidP="00693D71">
      <w:pPr>
        <w:spacing w:after="240"/>
      </w:pPr>
      <w:r w:rsidRPr="00FC3B43">
        <w:t xml:space="preserve">Man spürt es, die Drucker haben richtig Lust auf die neue </w:t>
      </w:r>
      <w:proofErr w:type="spellStart"/>
      <w:r>
        <w:t>Rapida</w:t>
      </w:r>
      <w:proofErr w:type="spellEnd"/>
      <w:r>
        <w:t xml:space="preserve"> 106</w:t>
      </w:r>
      <w:r w:rsidRPr="00FC3B43">
        <w:t xml:space="preserve"> mit all ihrer Automatisierung</w:t>
      </w:r>
      <w:r>
        <w:t xml:space="preserve">. </w:t>
      </w:r>
      <w:r w:rsidRPr="00FC3B43">
        <w:t xml:space="preserve">Trotz </w:t>
      </w:r>
      <w:r w:rsidR="00F87310">
        <w:t xml:space="preserve">des </w:t>
      </w:r>
      <w:proofErr w:type="spellStart"/>
      <w:r w:rsidRPr="00FC3B43">
        <w:t>Einmaschinenkonzept</w:t>
      </w:r>
      <w:r w:rsidR="00F87310">
        <w:t>s</w:t>
      </w:r>
      <w:proofErr w:type="spellEnd"/>
      <w:r w:rsidRPr="00FC3B43">
        <w:t xml:space="preserve"> verspricht sich das Unternehmen zusätzliche Kapazität. Durch Halbierung der Rüstzeiten sowie höhere Leistung laufen die Jobs der </w:t>
      </w:r>
      <w:r>
        <w:t xml:space="preserve">beiden </w:t>
      </w:r>
      <w:r w:rsidRPr="00FC3B43">
        <w:t xml:space="preserve">bisherigen Maschinen in </w:t>
      </w:r>
      <w:r w:rsidRPr="00FC3B43">
        <w:lastRenderedPageBreak/>
        <w:t>zwei Schichten</w:t>
      </w:r>
      <w:r>
        <w:t xml:space="preserve"> auf der Neuen</w:t>
      </w:r>
      <w:r w:rsidRPr="00FC3B43">
        <w:t xml:space="preserve">. Eine dritte </w:t>
      </w:r>
      <w:r>
        <w:t xml:space="preserve">Schicht </w:t>
      </w:r>
      <w:r w:rsidRPr="00FC3B43">
        <w:t xml:space="preserve">bietet Kapazität für </w:t>
      </w:r>
      <w:r>
        <w:t>zusätzliche</w:t>
      </w:r>
      <w:r w:rsidRPr="00FC3B43">
        <w:t xml:space="preserve"> Projekte. Das ist auch erforderlich, denn überall wird nach Alternativen aus Pappe zu bisher eingesetzter Mischproduktion gesucht. Dies hat beim Kunden häufig sogar Priorität vor dem Preis, so die Erfahrung der Braunschweiger Verpackungsspezialisten</w:t>
      </w:r>
      <w:r w:rsidR="00541E75">
        <w:t>.</w:t>
      </w:r>
    </w:p>
    <w:p w:rsidR="00693D71" w:rsidRDefault="00693D71" w:rsidP="00693D71">
      <w:pPr>
        <w:pStyle w:val="berschrift3"/>
      </w:pPr>
      <w:r>
        <w:t>Umfassende Prozessautomatisierung</w:t>
      </w:r>
    </w:p>
    <w:p w:rsidR="00541E75" w:rsidRDefault="00693D71" w:rsidP="00693D71">
      <w:pPr>
        <w:spacing w:after="240"/>
      </w:pPr>
      <w:r w:rsidRPr="00FC3B43">
        <w:t>Zum Jubiläum setzte Bretschneider eine weitgehende Prozessautomatisierung über den Druck hinaus um. Faltschachteln und Mailings füll</w:t>
      </w:r>
      <w:r w:rsidR="00F87310">
        <w:t>en</w:t>
      </w:r>
      <w:r w:rsidRPr="00FC3B43">
        <w:t xml:space="preserve"> eine automatisierte Packeinheit platzoptimiert in Kartons. Im Anschluss kümmert sich ein </w:t>
      </w:r>
      <w:proofErr w:type="spellStart"/>
      <w:r w:rsidRPr="00FC3B43">
        <w:t>Palettierroboter</w:t>
      </w:r>
      <w:proofErr w:type="spellEnd"/>
      <w:r w:rsidRPr="00FC3B43">
        <w:t xml:space="preserve"> um das Verschließen, Etikettieren, Palettieren und den Ab</w:t>
      </w:r>
      <w:r>
        <w:t xml:space="preserve">transport der verpackten Ware. </w:t>
      </w:r>
      <w:r w:rsidRPr="00FC3B43">
        <w:t>Eine weitere voll automatisierte Fertigungsstraße mit aktueller Robotertechnik bietet neue Leistungs-Dimensionen beim Co-</w:t>
      </w:r>
      <w:proofErr w:type="spellStart"/>
      <w:r w:rsidRPr="00FC3B43">
        <w:t>Packing</w:t>
      </w:r>
      <w:proofErr w:type="spellEnd"/>
      <w:r w:rsidRPr="00FC3B43">
        <w:t xml:space="preserve">. Bis zu 30.000 Artikel pro Stunde bei paralleler optischer Inline-Qualitätssicherung packt das voll automatisierte </w:t>
      </w:r>
      <w:proofErr w:type="spellStart"/>
      <w:r w:rsidRPr="00FC3B43">
        <w:t>Konfektioniersystem</w:t>
      </w:r>
      <w:proofErr w:type="spellEnd"/>
      <w:r w:rsidR="00541E75">
        <w:t>.</w:t>
      </w:r>
    </w:p>
    <w:p w:rsidR="00534D38" w:rsidRDefault="00693D71" w:rsidP="00584EAD">
      <w:pPr>
        <w:spacing w:after="240"/>
        <w:rPr>
          <w:rStyle w:val="Hyperlink"/>
        </w:rPr>
      </w:pPr>
      <w:r>
        <w:t xml:space="preserve">Interessante Website: </w:t>
      </w:r>
      <w:hyperlink r:id="rId8" w:history="1">
        <w:r w:rsidRPr="004407F2">
          <w:rPr>
            <w:rStyle w:val="Hyperlink"/>
          </w:rPr>
          <w:t>www.bretschneider.de</w:t>
        </w:r>
      </w:hyperlink>
      <w:r>
        <w:t xml:space="preserve"> </w:t>
      </w:r>
    </w:p>
    <w:p w:rsidR="00A84706" w:rsidRPr="00534D38" w:rsidRDefault="00A84706" w:rsidP="00584EAD">
      <w:pPr>
        <w:spacing w:after="240"/>
      </w:pPr>
    </w:p>
    <w:p w:rsidR="00BC4F56" w:rsidRDefault="00534D38" w:rsidP="00BC4F56">
      <w:pPr>
        <w:pStyle w:val="berschrift4"/>
        <w:rPr>
          <w:lang w:val="de-DE"/>
        </w:rPr>
      </w:pPr>
      <w:r>
        <w:rPr>
          <w:lang w:val="de-DE"/>
        </w:rPr>
        <w:t>Foto 1</w:t>
      </w:r>
      <w:r w:rsidR="0099606A" w:rsidRPr="00534D38">
        <w:rPr>
          <w:lang w:val="de-DE"/>
        </w:rPr>
        <w:t>:</w:t>
      </w:r>
    </w:p>
    <w:p w:rsidR="00817B34" w:rsidRPr="00817B34" w:rsidRDefault="00693D71" w:rsidP="00693D71">
      <w:pPr>
        <w:spacing w:after="240"/>
      </w:pPr>
      <w:r w:rsidRPr="00343582">
        <w:t>Ralf Samme</w:t>
      </w:r>
      <w:r w:rsidR="00E42922">
        <w:t xml:space="preserve">ck, CEO Koenig &amp; Bauer </w:t>
      </w:r>
      <w:proofErr w:type="spellStart"/>
      <w:r w:rsidR="00E42922">
        <w:t>Sheetfed</w:t>
      </w:r>
      <w:proofErr w:type="spellEnd"/>
      <w:r w:rsidRPr="00343582">
        <w:t xml:space="preserve"> (r.)</w:t>
      </w:r>
      <w:r w:rsidR="00E42922">
        <w:t>,</w:t>
      </w:r>
      <w:r w:rsidRPr="00343582">
        <w:t xml:space="preserve"> und Dirk Winkler, Bereichsleiter Drucktechnik (l.)</w:t>
      </w:r>
      <w:r w:rsidR="00E42922">
        <w:t>,</w:t>
      </w:r>
      <w:r w:rsidRPr="00343582">
        <w:t xml:space="preserve"> überbrachten Wolfram </w:t>
      </w:r>
      <w:proofErr w:type="spellStart"/>
      <w:r w:rsidRPr="00343582">
        <w:t>Zehnle</w:t>
      </w:r>
      <w:proofErr w:type="spellEnd"/>
      <w:r w:rsidRPr="00343582">
        <w:t>, Geschäftsführer von Richard Bretschneider</w:t>
      </w:r>
      <w:r w:rsidR="00E42922">
        <w:t>,</w:t>
      </w:r>
      <w:r w:rsidRPr="00343582">
        <w:t xml:space="preserve"> </w:t>
      </w:r>
      <w:r>
        <w:t xml:space="preserve">ihre Glückwünsche zum Firmenjubiläum und zur neuen </w:t>
      </w:r>
      <w:proofErr w:type="spellStart"/>
      <w:r>
        <w:t>Rapida</w:t>
      </w:r>
      <w:proofErr w:type="spellEnd"/>
      <w:r>
        <w:t xml:space="preserve"> 106</w:t>
      </w:r>
      <w:bookmarkStart w:id="0" w:name="_GoBack"/>
      <w:bookmarkEnd w:id="0"/>
    </w:p>
    <w:p w:rsidR="00541E75" w:rsidRPr="002D462D" w:rsidRDefault="00541E75" w:rsidP="00541E75">
      <w:pPr>
        <w:pStyle w:val="berschrift4"/>
        <w:rPr>
          <w:lang w:val="de-DE"/>
        </w:rPr>
      </w:pPr>
      <w:r w:rsidRPr="002D462D">
        <w:rPr>
          <w:lang w:val="de-DE"/>
        </w:rPr>
        <w:t>Foto 2:</w:t>
      </w:r>
    </w:p>
    <w:p w:rsidR="00541E75" w:rsidRDefault="00693D71" w:rsidP="00693D71">
      <w:pPr>
        <w:spacing w:after="240"/>
      </w:pPr>
      <w:r w:rsidRPr="00FC3B43">
        <w:t xml:space="preserve">Stefan Schulz und seine Druckerkollegen haben an der Entscheidung für die mit umfangreiche Veredelungsmöglichkeiten ausgestattete </w:t>
      </w:r>
      <w:proofErr w:type="spellStart"/>
      <w:r w:rsidRPr="00FC3B43">
        <w:t>Rapida</w:t>
      </w:r>
      <w:proofErr w:type="spellEnd"/>
      <w:r w:rsidRPr="00FC3B43">
        <w:t xml:space="preserve"> 106 mitgewirkt</w:t>
      </w:r>
    </w:p>
    <w:p w:rsidR="00541E75" w:rsidRPr="00541E75" w:rsidRDefault="00541E75" w:rsidP="00541E75">
      <w:pPr>
        <w:pStyle w:val="berschrift4"/>
        <w:rPr>
          <w:lang w:val="de-DE"/>
        </w:rPr>
      </w:pPr>
      <w:r>
        <w:rPr>
          <w:lang w:val="de-DE"/>
        </w:rPr>
        <w:t>Foto 3</w:t>
      </w:r>
      <w:r w:rsidRPr="00541E75">
        <w:rPr>
          <w:lang w:val="de-DE"/>
        </w:rPr>
        <w:t>:</w:t>
      </w:r>
    </w:p>
    <w:p w:rsidR="00E45461" w:rsidRPr="00541E75" w:rsidRDefault="00693D71" w:rsidP="00693D71">
      <w:pPr>
        <w:spacing w:after="240"/>
      </w:pPr>
      <w:r w:rsidRPr="00FC3B43">
        <w:t xml:space="preserve">Logistik-Ausstattung am Anleger der </w:t>
      </w:r>
      <w:proofErr w:type="spellStart"/>
      <w:r w:rsidRPr="00FC3B43">
        <w:t>Rapida</w:t>
      </w:r>
      <w:proofErr w:type="spellEnd"/>
      <w:r w:rsidRPr="00FC3B43">
        <w:t xml:space="preserve"> 106</w:t>
      </w:r>
    </w:p>
    <w:p w:rsidR="00541E75" w:rsidRPr="00A84706" w:rsidRDefault="00541E75" w:rsidP="00541E75">
      <w:pPr>
        <w:pStyle w:val="berschrift4"/>
        <w:rPr>
          <w:lang w:val="de-DE"/>
        </w:rPr>
      </w:pPr>
      <w:r w:rsidRPr="00A84706">
        <w:rPr>
          <w:lang w:val="de-DE"/>
        </w:rPr>
        <w:t>Foto 4:</w:t>
      </w:r>
    </w:p>
    <w:p w:rsidR="00541E75" w:rsidRPr="00A84706" w:rsidRDefault="00693D71" w:rsidP="00693D71">
      <w:pPr>
        <w:spacing w:after="240"/>
      </w:pPr>
      <w:r w:rsidRPr="00FC3B43">
        <w:t xml:space="preserve">Geschäftsführer Wolfram </w:t>
      </w:r>
      <w:proofErr w:type="spellStart"/>
      <w:r w:rsidRPr="00FC3B43">
        <w:t>Zehnle</w:t>
      </w:r>
      <w:proofErr w:type="spellEnd"/>
      <w:r w:rsidRPr="00FC3B43">
        <w:t xml:space="preserve"> zeigt eines der aufwendig gestalteten und veredelten Produkte, die zum Alltag des Unternehmens gehören</w:t>
      </w:r>
    </w:p>
    <w:p w:rsidR="00541E75" w:rsidRPr="002D462D" w:rsidRDefault="00A84706" w:rsidP="00541E75">
      <w:pPr>
        <w:pStyle w:val="berschrift4"/>
        <w:rPr>
          <w:lang w:val="de-DE"/>
        </w:rPr>
      </w:pPr>
      <w:r w:rsidRPr="002D462D">
        <w:rPr>
          <w:lang w:val="de-DE"/>
        </w:rPr>
        <w:t>Foto 5</w:t>
      </w:r>
      <w:r w:rsidR="00541E75" w:rsidRPr="002D462D">
        <w:rPr>
          <w:lang w:val="de-DE"/>
        </w:rPr>
        <w:t>:</w:t>
      </w:r>
    </w:p>
    <w:p w:rsidR="00541E75" w:rsidRPr="00A84706" w:rsidRDefault="00693D71" w:rsidP="00693D71">
      <w:pPr>
        <w:spacing w:after="240"/>
      </w:pPr>
      <w:r w:rsidRPr="00FC3B43">
        <w:t>Enormes Kapital: Mehr als 4.500 Stanzwerkzeuge sind in einem automatischen Lager jederzeit für die Produktion verfügbar</w:t>
      </w:r>
    </w:p>
    <w:p w:rsidR="00541E75" w:rsidRPr="00A84706" w:rsidRDefault="00A84706" w:rsidP="00541E75">
      <w:pPr>
        <w:pStyle w:val="berschrift4"/>
        <w:rPr>
          <w:lang w:val="de-DE"/>
        </w:rPr>
      </w:pPr>
      <w:r w:rsidRPr="00A84706">
        <w:rPr>
          <w:lang w:val="de-DE"/>
        </w:rPr>
        <w:t>Foto 6</w:t>
      </w:r>
      <w:r w:rsidR="00541E75" w:rsidRPr="00A84706">
        <w:rPr>
          <w:lang w:val="de-DE"/>
        </w:rPr>
        <w:t>:</w:t>
      </w:r>
    </w:p>
    <w:p w:rsidR="00541E75" w:rsidRDefault="00693D71" w:rsidP="00693D71">
      <w:pPr>
        <w:spacing w:after="240"/>
      </w:pPr>
      <w:r>
        <w:t xml:space="preserve">Ein </w:t>
      </w:r>
      <w:proofErr w:type="spellStart"/>
      <w:r>
        <w:t>Palettie</w:t>
      </w:r>
      <w:r w:rsidRPr="00FC3B43">
        <w:t>rroboter</w:t>
      </w:r>
      <w:proofErr w:type="spellEnd"/>
      <w:r w:rsidRPr="00FC3B43">
        <w:t xml:space="preserve"> </w:t>
      </w:r>
      <w:r>
        <w:t>v</w:t>
      </w:r>
      <w:r w:rsidRPr="00FC3B43">
        <w:t>erschlie</w:t>
      </w:r>
      <w:r>
        <w:t>ßt, etikettiert, palettiert</w:t>
      </w:r>
      <w:r w:rsidRPr="00FC3B43">
        <w:t xml:space="preserve"> und </w:t>
      </w:r>
      <w:r>
        <w:t>transportiert die verpackten Ware</w:t>
      </w:r>
    </w:p>
    <w:p w:rsidR="00541E75" w:rsidRDefault="00541E75" w:rsidP="00541E75">
      <w:pPr>
        <w:spacing w:after="240"/>
      </w:pPr>
    </w:p>
    <w:p w:rsidR="00A84706" w:rsidRDefault="00A84706" w:rsidP="00541E75">
      <w:pPr>
        <w:spacing w:after="240"/>
      </w:pPr>
    </w:p>
    <w:p w:rsidR="00A84706" w:rsidRDefault="00A84706" w:rsidP="00541E75">
      <w:pPr>
        <w:spacing w:after="240"/>
      </w:pPr>
    </w:p>
    <w:p w:rsidR="00A84706" w:rsidRDefault="00A84706" w:rsidP="00541E75">
      <w:pPr>
        <w:spacing w:after="240"/>
      </w:pPr>
    </w:p>
    <w:p w:rsidR="00584EAD" w:rsidRDefault="00584EAD" w:rsidP="00584EAD">
      <w:pPr>
        <w:spacing w:after="240"/>
      </w:pPr>
      <w:r w:rsidRPr="00BC4F56">
        <w:rPr>
          <w:b/>
        </w:rPr>
        <w:lastRenderedPageBreak/>
        <w:t>Ansprechpartner für die Presse</w:t>
      </w:r>
      <w:r>
        <w:br/>
      </w:r>
      <w:r w:rsidR="007E6CB4" w:rsidRPr="009C4A30">
        <w:t xml:space="preserve">Koenig &amp; Bauer </w:t>
      </w:r>
      <w:proofErr w:type="spellStart"/>
      <w:r w:rsidR="007E6CB4" w:rsidRPr="009C4A30">
        <w:t>Sheetfed</w:t>
      </w:r>
      <w:proofErr w:type="spellEnd"/>
      <w:r w:rsidR="007E6CB4" w:rsidRPr="009C4A30">
        <w:t xml:space="preserve"> AG &amp; Co. </w:t>
      </w:r>
      <w:r w:rsidR="007E6CB4" w:rsidRPr="00115532">
        <w:t>KG</w:t>
      </w:r>
      <w:r w:rsidR="007E6CB4" w:rsidRPr="00115532">
        <w:br/>
        <w:t>Martin Dänhardt</w:t>
      </w:r>
      <w:r w:rsidR="007E6CB4" w:rsidRPr="00115532">
        <w:br/>
        <w:t>T +49 351 833-2580</w:t>
      </w:r>
      <w:r w:rsidR="007E6CB4" w:rsidRPr="00115532">
        <w:br/>
        <w:t xml:space="preserve">M </w:t>
      </w:r>
      <w:hyperlink r:id="rId9" w:history="1">
        <w:r w:rsidR="007E6CB4" w:rsidRPr="00115532">
          <w:rPr>
            <w:rStyle w:val="Hyperlink"/>
          </w:rPr>
          <w:t>martin.daenhardt@koenig-bauer.com</w:t>
        </w:r>
      </w:hyperlink>
    </w:p>
    <w:p w:rsidR="00584EAD" w:rsidRPr="008C2BC0" w:rsidRDefault="00584EAD" w:rsidP="00584EAD">
      <w:pPr>
        <w:pStyle w:val="berschrift4"/>
        <w:rPr>
          <w:lang w:val="de-DE"/>
        </w:rPr>
      </w:pPr>
      <w:r w:rsidRPr="008C2BC0">
        <w:rPr>
          <w:lang w:val="de-DE"/>
        </w:rPr>
        <w:t>Über Koenig &amp; Bauer</w:t>
      </w:r>
    </w:p>
    <w:p w:rsidR="00BC4F56" w:rsidRDefault="00B933DB" w:rsidP="00BC4F56">
      <w:pPr>
        <w:spacing w:after="240"/>
      </w:pPr>
      <w:r w:rsidRPr="00B933DB">
        <w:t xml:space="preserve">Koenig &amp; Bauer ist der älteste Druckmaschinenhersteller der Welt mit dem breitesten Produktprogramm der Branche. </w:t>
      </w:r>
      <w:r w:rsidR="00BC4F56" w:rsidRPr="001B3192">
        <w:t xml:space="preserve">Seit </w:t>
      </w:r>
      <w:r w:rsidR="008042E3">
        <w:t xml:space="preserve">über </w:t>
      </w:r>
      <w:r w:rsidR="00BC4F56" w:rsidRPr="001B3192">
        <w:t>200 Jahren unterstützt das Unternehmen die Drucker mit innovativer Technik, passgenauen Verfahren und vielfältigen Services. Das Portfolio reicht vo</w:t>
      </w:r>
      <w:r w:rsidR="00BC4F56">
        <w:t>n</w:t>
      </w:r>
      <w:r w:rsidR="00BC4F56" w:rsidRPr="001B3192">
        <w:t xml:space="preserve"> Banknoten über Karton-, Folien-, Blech- und Glasverpackungen bis hin zum Bücher-, Display-</w:t>
      </w:r>
      <w:r w:rsidR="00BC4F56">
        <w:t>,</w:t>
      </w:r>
      <w:r w:rsidR="00BC4F56" w:rsidRPr="001B3192">
        <w:t xml:space="preserve"> Kennzeichnungs-, Magazin-, Werbe- und Zeitungsdruck. Offset- und </w:t>
      </w:r>
      <w:proofErr w:type="spellStart"/>
      <w:r w:rsidR="00BC4F56" w:rsidRPr="001B3192">
        <w:t>Flexodruck</w:t>
      </w:r>
      <w:proofErr w:type="spellEnd"/>
      <w:r w:rsidR="00BC4F56" w:rsidRPr="001B3192">
        <w:t xml:space="preserve"> bei Bogen und Rolle, wasserloser Offset</w:t>
      </w:r>
      <w:r w:rsidR="00BC4F56">
        <w:t>,</w:t>
      </w:r>
      <w:r w:rsidR="00BC4F56" w:rsidRPr="001B3192">
        <w:t xml:space="preserve"> Stahlstich-, Simultan- und Siebdruck oder digitaler </w:t>
      </w:r>
      <w:proofErr w:type="spellStart"/>
      <w:r w:rsidR="00BC4F56" w:rsidRPr="001B3192">
        <w:t>Inkjetdruck</w:t>
      </w:r>
      <w:proofErr w:type="spellEnd"/>
      <w:r w:rsidR="00BC4F56" w:rsidRPr="001B3192">
        <w:t xml:space="preserve"> – in fast allen Druckverfahren ist Koenig &amp; Bauer zu</w:t>
      </w:r>
      <w:r w:rsidR="00BC4F56">
        <w:t xml:space="preserve"> H</w:t>
      </w:r>
      <w:r w:rsidR="00BC4F56" w:rsidRPr="001B3192">
        <w:t>ause und häufig</w:t>
      </w:r>
      <w:r w:rsidR="00BC4F56">
        <w:t xml:space="preserve"> führend. Im Geschäftsjahr 201</w:t>
      </w:r>
      <w:r w:rsidR="008042E3">
        <w:t>8</w:t>
      </w:r>
      <w:r w:rsidR="00BC4F56" w:rsidRPr="001B3192">
        <w:t xml:space="preserve"> </w:t>
      </w:r>
      <w:r w:rsidR="008042E3">
        <w:t xml:space="preserve">erwirtschafteten die </w:t>
      </w:r>
      <w:r w:rsidR="00BC4F56" w:rsidRPr="001B3192">
        <w:t>5.</w:t>
      </w:r>
      <w:r w:rsidR="008042E3">
        <w:t>7</w:t>
      </w:r>
      <w:r w:rsidR="00BC4F56" w:rsidRPr="001B3192">
        <w:t>00 hoch</w:t>
      </w:r>
      <w:r w:rsidR="00BC4F56">
        <w:t xml:space="preserve"> </w:t>
      </w:r>
      <w:r w:rsidR="00BC4F56" w:rsidRPr="001B3192">
        <w:t xml:space="preserve">qualifizierten Mitarbeiterinnen und Mitarbeiter weltweit einen Jahresumsatz von über 1,2 Milliarden Euro. </w:t>
      </w:r>
    </w:p>
    <w:p w:rsidR="00EC73CA" w:rsidRPr="00EC73CA" w:rsidRDefault="00584EAD" w:rsidP="00584EAD">
      <w:pPr>
        <w:spacing w:after="240"/>
      </w:pPr>
      <w:r>
        <w:t xml:space="preserve">Weitere Informationen unter </w:t>
      </w:r>
      <w:hyperlink r:id="rId10" w:history="1">
        <w:r w:rsidRPr="00584EAD">
          <w:rPr>
            <w:rStyle w:val="Hyperlink"/>
          </w:rPr>
          <w:t>www.koenig-bauer.com</w:t>
        </w:r>
      </w:hyperlink>
    </w:p>
    <w:sectPr w:rsidR="00EC73CA" w:rsidRPr="00EC73CA" w:rsidSect="00E42922">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AD" w:rsidRDefault="001331AD" w:rsidP="00647A4F">
      <w:pPr>
        <w:spacing w:after="240"/>
      </w:pPr>
      <w:r>
        <w:separator/>
      </w:r>
    </w:p>
    <w:p w:rsidR="001331AD" w:rsidRDefault="001331AD" w:rsidP="00647A4F">
      <w:pPr>
        <w:spacing w:after="240"/>
      </w:pPr>
    </w:p>
  </w:endnote>
  <w:endnote w:type="continuationSeparator" w:id="0">
    <w:p w:rsidR="001331AD" w:rsidRDefault="001331AD" w:rsidP="00647A4F">
      <w:pPr>
        <w:spacing w:after="240"/>
      </w:pPr>
      <w:r>
        <w:continuationSeparator/>
      </w:r>
    </w:p>
    <w:p w:rsidR="001331AD" w:rsidRDefault="001331AD"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E42922"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FB3F43">
          <w:t>Mit Veredelungs-Boliden ins zweite Jahrhundert</w:t>
        </w:r>
      </w:sdtContent>
    </w:sdt>
    <w:r w:rsidR="00002FD9">
      <w:t xml:space="preserve"> |</w:t>
    </w:r>
    <w:r w:rsidR="00673988">
      <w:t xml:space="preserve"> </w:t>
    </w:r>
    <w:r w:rsidR="00432594">
      <w:fldChar w:fldCharType="begin"/>
    </w:r>
    <w:r w:rsidR="00673988">
      <w:instrText xml:space="preserve"> PAGE </w:instrText>
    </w:r>
    <w:r w:rsidR="00432594">
      <w:fldChar w:fldCharType="separate"/>
    </w:r>
    <w:r>
      <w:t>3</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E42922"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FB3F43">
          <w:t>Mit Veredelungs-Boliden ins zweite Jahrhundert</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AD" w:rsidRDefault="001331AD" w:rsidP="00647A4F">
      <w:pPr>
        <w:spacing w:after="240"/>
      </w:pPr>
      <w:r>
        <w:separator/>
      </w:r>
    </w:p>
  </w:footnote>
  <w:footnote w:type="continuationSeparator" w:id="0">
    <w:p w:rsidR="001331AD" w:rsidRDefault="001331AD" w:rsidP="00647A4F">
      <w:pPr>
        <w:spacing w:after="240"/>
      </w:pPr>
      <w:r>
        <w:continuationSeparator/>
      </w:r>
    </w:p>
    <w:p w:rsidR="001331AD" w:rsidRDefault="001331AD"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2"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3"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6" w15:restartNumberingAfterBreak="0">
    <w:nsid w:val="4D7B2871"/>
    <w:multiLevelType w:val="hybridMultilevel"/>
    <w:tmpl w:val="61EE7014"/>
    <w:lvl w:ilvl="0" w:tplc="8FFE92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8"/>
  </w:num>
  <w:num w:numId="2">
    <w:abstractNumId w:val="5"/>
  </w:num>
  <w:num w:numId="3">
    <w:abstractNumId w:val="15"/>
  </w:num>
  <w:num w:numId="4">
    <w:abstractNumId w:val="3"/>
  </w:num>
  <w:num w:numId="5">
    <w:abstractNumId w:val="2"/>
  </w:num>
  <w:num w:numId="6">
    <w:abstractNumId w:val="1"/>
  </w:num>
  <w:num w:numId="7">
    <w:abstractNumId w:val="0"/>
  </w:num>
  <w:num w:numId="8">
    <w:abstractNumId w:val="12"/>
  </w:num>
  <w:num w:numId="9">
    <w:abstractNumId w:val="6"/>
  </w:num>
  <w:num w:numId="10">
    <w:abstractNumId w:val="19"/>
  </w:num>
  <w:num w:numId="11">
    <w:abstractNumId w:val="15"/>
  </w:num>
  <w:num w:numId="12">
    <w:abstractNumId w:val="15"/>
  </w:num>
  <w:num w:numId="13">
    <w:abstractNumId w:val="15"/>
  </w:num>
  <w:num w:numId="14">
    <w:abstractNumId w:val="15"/>
  </w:num>
  <w:num w:numId="15">
    <w:abstractNumId w:val="15"/>
  </w:num>
  <w:num w:numId="16">
    <w:abstractNumId w:val="8"/>
  </w:num>
  <w:num w:numId="17">
    <w:abstractNumId w:val="19"/>
  </w:num>
  <w:num w:numId="18">
    <w:abstractNumId w:val="19"/>
  </w:num>
  <w:num w:numId="19">
    <w:abstractNumId w:val="19"/>
  </w:num>
  <w:num w:numId="20">
    <w:abstractNumId w:val="19"/>
  </w:num>
  <w:num w:numId="21">
    <w:abstractNumId w:val="19"/>
  </w:num>
  <w:num w:numId="22">
    <w:abstractNumId w:val="5"/>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1"/>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4"/>
  </w:num>
  <w:num w:numId="37">
    <w:abstractNumId w:val="10"/>
  </w:num>
  <w:num w:numId="38">
    <w:abstractNumId w:val="18"/>
  </w:num>
  <w:num w:numId="39">
    <w:abstractNumId w:val="7"/>
  </w:num>
  <w:num w:numId="40">
    <w:abstractNumId w:val="13"/>
  </w:num>
  <w:num w:numId="41">
    <w:abstractNumId w:val="1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51F1D"/>
    <w:rsid w:val="00056DB6"/>
    <w:rsid w:val="000706A2"/>
    <w:rsid w:val="000A70ED"/>
    <w:rsid w:val="000B1DE4"/>
    <w:rsid w:val="000B7CEC"/>
    <w:rsid w:val="000C511A"/>
    <w:rsid w:val="000C534C"/>
    <w:rsid w:val="000E431A"/>
    <w:rsid w:val="000F4BFC"/>
    <w:rsid w:val="00116A26"/>
    <w:rsid w:val="001331AD"/>
    <w:rsid w:val="00133BCF"/>
    <w:rsid w:val="00145B26"/>
    <w:rsid w:val="00163241"/>
    <w:rsid w:val="0016411F"/>
    <w:rsid w:val="0016774E"/>
    <w:rsid w:val="00182286"/>
    <w:rsid w:val="0018412B"/>
    <w:rsid w:val="00197029"/>
    <w:rsid w:val="001B5BAA"/>
    <w:rsid w:val="001B67AE"/>
    <w:rsid w:val="001B747C"/>
    <w:rsid w:val="001C394D"/>
    <w:rsid w:val="001E5ABB"/>
    <w:rsid w:val="00204EAE"/>
    <w:rsid w:val="00210ACB"/>
    <w:rsid w:val="0021638F"/>
    <w:rsid w:val="0022027F"/>
    <w:rsid w:val="00262EA4"/>
    <w:rsid w:val="00263C94"/>
    <w:rsid w:val="00265400"/>
    <w:rsid w:val="0027081D"/>
    <w:rsid w:val="00282128"/>
    <w:rsid w:val="0028338E"/>
    <w:rsid w:val="002A5D4F"/>
    <w:rsid w:val="002A6379"/>
    <w:rsid w:val="002B77B3"/>
    <w:rsid w:val="002C05E4"/>
    <w:rsid w:val="002D462D"/>
    <w:rsid w:val="002E1AB6"/>
    <w:rsid w:val="002E3557"/>
    <w:rsid w:val="00347B15"/>
    <w:rsid w:val="00356744"/>
    <w:rsid w:val="00366C2C"/>
    <w:rsid w:val="00382047"/>
    <w:rsid w:val="00387099"/>
    <w:rsid w:val="003A0BCE"/>
    <w:rsid w:val="003B1079"/>
    <w:rsid w:val="003B7A63"/>
    <w:rsid w:val="003D1D5D"/>
    <w:rsid w:val="003E2800"/>
    <w:rsid w:val="00413B84"/>
    <w:rsid w:val="0041506E"/>
    <w:rsid w:val="004158D7"/>
    <w:rsid w:val="00432025"/>
    <w:rsid w:val="00432594"/>
    <w:rsid w:val="004461AB"/>
    <w:rsid w:val="00451F82"/>
    <w:rsid w:val="00453792"/>
    <w:rsid w:val="004628E4"/>
    <w:rsid w:val="004667D3"/>
    <w:rsid w:val="004676E1"/>
    <w:rsid w:val="00470F72"/>
    <w:rsid w:val="004B1583"/>
    <w:rsid w:val="004B210E"/>
    <w:rsid w:val="004E227E"/>
    <w:rsid w:val="004E33CC"/>
    <w:rsid w:val="004E6239"/>
    <w:rsid w:val="005138A5"/>
    <w:rsid w:val="00522321"/>
    <w:rsid w:val="00524C68"/>
    <w:rsid w:val="00533745"/>
    <w:rsid w:val="00534D38"/>
    <w:rsid w:val="00541E75"/>
    <w:rsid w:val="0055123F"/>
    <w:rsid w:val="00563C4E"/>
    <w:rsid w:val="0057450D"/>
    <w:rsid w:val="00584EAD"/>
    <w:rsid w:val="005865F5"/>
    <w:rsid w:val="005943F7"/>
    <w:rsid w:val="005A1925"/>
    <w:rsid w:val="005A281B"/>
    <w:rsid w:val="005B1FCC"/>
    <w:rsid w:val="005C7418"/>
    <w:rsid w:val="005E1ABB"/>
    <w:rsid w:val="005E5705"/>
    <w:rsid w:val="005F3C60"/>
    <w:rsid w:val="00614D44"/>
    <w:rsid w:val="00614D7E"/>
    <w:rsid w:val="0063340E"/>
    <w:rsid w:val="00647A4F"/>
    <w:rsid w:val="006571D2"/>
    <w:rsid w:val="00673988"/>
    <w:rsid w:val="0067694D"/>
    <w:rsid w:val="00677B21"/>
    <w:rsid w:val="00693D71"/>
    <w:rsid w:val="00697DB1"/>
    <w:rsid w:val="006C6CB5"/>
    <w:rsid w:val="006E5767"/>
    <w:rsid w:val="00704DFC"/>
    <w:rsid w:val="00722296"/>
    <w:rsid w:val="00733B90"/>
    <w:rsid w:val="0074617A"/>
    <w:rsid w:val="00781882"/>
    <w:rsid w:val="00787DD5"/>
    <w:rsid w:val="007A0146"/>
    <w:rsid w:val="007A1916"/>
    <w:rsid w:val="007C5289"/>
    <w:rsid w:val="007C5C86"/>
    <w:rsid w:val="007D0BC7"/>
    <w:rsid w:val="007E23ED"/>
    <w:rsid w:val="007E6CB4"/>
    <w:rsid w:val="007F034C"/>
    <w:rsid w:val="007F7D59"/>
    <w:rsid w:val="008042E3"/>
    <w:rsid w:val="00817B34"/>
    <w:rsid w:val="00823D13"/>
    <w:rsid w:val="00854099"/>
    <w:rsid w:val="00866F90"/>
    <w:rsid w:val="008A14C6"/>
    <w:rsid w:val="008C2BC0"/>
    <w:rsid w:val="008C5FFE"/>
    <w:rsid w:val="00903141"/>
    <w:rsid w:val="009229D0"/>
    <w:rsid w:val="00941B6B"/>
    <w:rsid w:val="00953661"/>
    <w:rsid w:val="009870F4"/>
    <w:rsid w:val="0099606A"/>
    <w:rsid w:val="009B057B"/>
    <w:rsid w:val="009B10BB"/>
    <w:rsid w:val="009E29CD"/>
    <w:rsid w:val="009E7CEF"/>
    <w:rsid w:val="00A10D03"/>
    <w:rsid w:val="00A112E7"/>
    <w:rsid w:val="00A207E9"/>
    <w:rsid w:val="00A241F4"/>
    <w:rsid w:val="00A2737E"/>
    <w:rsid w:val="00A330C0"/>
    <w:rsid w:val="00A37572"/>
    <w:rsid w:val="00A561D4"/>
    <w:rsid w:val="00A601FE"/>
    <w:rsid w:val="00A60D90"/>
    <w:rsid w:val="00A669E1"/>
    <w:rsid w:val="00A678A8"/>
    <w:rsid w:val="00A7012E"/>
    <w:rsid w:val="00A77974"/>
    <w:rsid w:val="00A84706"/>
    <w:rsid w:val="00A86E07"/>
    <w:rsid w:val="00A94015"/>
    <w:rsid w:val="00A954A7"/>
    <w:rsid w:val="00A95799"/>
    <w:rsid w:val="00AA30BE"/>
    <w:rsid w:val="00AA6529"/>
    <w:rsid w:val="00AD579F"/>
    <w:rsid w:val="00B06C8C"/>
    <w:rsid w:val="00B401C6"/>
    <w:rsid w:val="00B622F0"/>
    <w:rsid w:val="00B6614D"/>
    <w:rsid w:val="00B6648E"/>
    <w:rsid w:val="00B66B5F"/>
    <w:rsid w:val="00B76DCC"/>
    <w:rsid w:val="00B933DB"/>
    <w:rsid w:val="00BA3329"/>
    <w:rsid w:val="00BC4F56"/>
    <w:rsid w:val="00BF6AC1"/>
    <w:rsid w:val="00C275C9"/>
    <w:rsid w:val="00C32F47"/>
    <w:rsid w:val="00C66DA1"/>
    <w:rsid w:val="00C7355A"/>
    <w:rsid w:val="00C97C18"/>
    <w:rsid w:val="00CA06B2"/>
    <w:rsid w:val="00CD0A11"/>
    <w:rsid w:val="00CE7598"/>
    <w:rsid w:val="00D23C2E"/>
    <w:rsid w:val="00D31E7C"/>
    <w:rsid w:val="00D37C08"/>
    <w:rsid w:val="00D4221B"/>
    <w:rsid w:val="00D430A8"/>
    <w:rsid w:val="00D52424"/>
    <w:rsid w:val="00D66283"/>
    <w:rsid w:val="00D70659"/>
    <w:rsid w:val="00D87652"/>
    <w:rsid w:val="00D95359"/>
    <w:rsid w:val="00DA7970"/>
    <w:rsid w:val="00DB6FA2"/>
    <w:rsid w:val="00DC7376"/>
    <w:rsid w:val="00DD406D"/>
    <w:rsid w:val="00DF4B3B"/>
    <w:rsid w:val="00DF560B"/>
    <w:rsid w:val="00E136C2"/>
    <w:rsid w:val="00E1738C"/>
    <w:rsid w:val="00E30EBC"/>
    <w:rsid w:val="00E42922"/>
    <w:rsid w:val="00E45461"/>
    <w:rsid w:val="00E51463"/>
    <w:rsid w:val="00E63C7E"/>
    <w:rsid w:val="00E67D71"/>
    <w:rsid w:val="00E75308"/>
    <w:rsid w:val="00E7632B"/>
    <w:rsid w:val="00E96261"/>
    <w:rsid w:val="00E97E5A"/>
    <w:rsid w:val="00EA0DC0"/>
    <w:rsid w:val="00EA1A60"/>
    <w:rsid w:val="00EA57A0"/>
    <w:rsid w:val="00EB0510"/>
    <w:rsid w:val="00EC73CA"/>
    <w:rsid w:val="00F01893"/>
    <w:rsid w:val="00F5748A"/>
    <w:rsid w:val="00F63846"/>
    <w:rsid w:val="00F82B5C"/>
    <w:rsid w:val="00F84F59"/>
    <w:rsid w:val="00F87310"/>
    <w:rsid w:val="00FA2046"/>
    <w:rsid w:val="00FB2E09"/>
    <w:rsid w:val="00FB38C5"/>
    <w:rsid w:val="00FB3F43"/>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styleId="Textkrper2">
    <w:name w:val="Body Text 2"/>
    <w:basedOn w:val="Standard"/>
    <w:link w:val="Textkrper2Zchn"/>
    <w:rsid w:val="00693D71"/>
    <w:pPr>
      <w:autoSpaceDE w:val="0"/>
      <w:autoSpaceDN w:val="0"/>
      <w:spacing w:afterLines="0" w:after="0" w:line="360" w:lineRule="auto"/>
      <w:ind w:right="2268"/>
    </w:pPr>
    <w:rPr>
      <w:rFonts w:ascii="Arial" w:eastAsia="Times New Roman" w:hAnsi="Arial" w:cs="Arial"/>
      <w:i/>
      <w:iCs/>
      <w:sz w:val="22"/>
      <w:lang w:eastAsia="de-DE"/>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etschneider.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W9\VM\@GMT-2019.04.09-10.16.26\Presse\Presseformular\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7542F-DD05-49DC-9FA8-D13506EF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4884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 Veredelungs-Boliden ins zweite Jahrhundert</vt:lpstr>
      <vt:lpstr>DruckArt zeigt Format</vt:lpstr>
    </vt:vector>
  </TitlesOfParts>
  <Company>Koenig &amp; Bauer</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Veredelungs-Boliden ins zweite Jahrhundert</dc:title>
  <dc:creator>Bausenwein, Linda (ZM)</dc:creator>
  <dc:description>Optimiert für Word 2016</dc:description>
  <cp:lastModifiedBy>Wolz, Kerstin (ZM)</cp:lastModifiedBy>
  <cp:revision>8</cp:revision>
  <cp:lastPrinted>2019-11-14T08:41:00Z</cp:lastPrinted>
  <dcterms:created xsi:type="dcterms:W3CDTF">2019-10-18T07:54:00Z</dcterms:created>
  <dcterms:modified xsi:type="dcterms:W3CDTF">2019-11-14T08:46:00Z</dcterms:modified>
</cp:coreProperties>
</file>