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Pressemitteilung</w:t>
      </w:r>
    </w:p>
    <w:p w:rsidR="00000000" w:rsidDel="00000000" w:rsidP="00000000" w:rsidRDefault="00000000" w:rsidRPr="00000000" w14:paraId="00000002">
      <w:pPr>
        <w:pStyle w:val="Subtitle"/>
        <w:spacing w:after="240" w:lineRule="auto"/>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Massilly North America entscheidet sich für eine MetalStar 3</w:t>
      </w:r>
      <w:r w:rsidDel="00000000" w:rsidR="00000000" w:rsidRPr="00000000">
        <w:rPr>
          <w:b w:val="1"/>
          <w:sz w:val="40"/>
          <w:szCs w:val="40"/>
          <w:rtl w:val="0"/>
        </w:rPr>
        <w:t xml:space="preserve">-</w:t>
      </w:r>
      <w:r w:rsidDel="00000000" w:rsidR="00000000" w:rsidRPr="00000000">
        <w:rPr>
          <w:rFonts w:ascii="Arial" w:cs="Arial" w:eastAsia="Arial" w:hAnsi="Arial"/>
          <w:b w:val="1"/>
          <w:sz w:val="40"/>
          <w:szCs w:val="40"/>
          <w:rtl w:val="0"/>
        </w:rPr>
        <w:t xml:space="preserve">Blechdruckmaschine von Koenig &amp; Bauer </w:t>
      </w:r>
    </w:p>
    <w:p w:rsidR="00000000" w:rsidDel="00000000" w:rsidP="00000000" w:rsidRDefault="00000000" w:rsidRPr="00000000" w14:paraId="00000003">
      <w:pPr>
        <w:pStyle w:val="Subtitle"/>
        <w:spacing w:after="240" w:lineRule="auto"/>
        <w:rPr/>
      </w:pPr>
      <w:r w:rsidDel="00000000" w:rsidR="00000000" w:rsidRPr="00000000">
        <w:rPr>
          <w:rtl w:val="0"/>
        </w:rPr>
        <w:t xml:space="preserve">Metallproduktion des globalen Metallverpackungsherstellers wächst weiter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 Frühjahr Auslieferung der Vierfarbendruckmaschine mit Schuppenanleger und motorgetriebener Rollenbahn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Belieferung des kanadischen und US-amerikanischen Lebensmittel- und Getränkemarktes mit Verschlüssen, Lebensmitteldosen und dekorativen Dosen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Hauptsitz in Brantford, Ontario, gewinnt mit der neuen MetalStar 3-Druckmaschine zusätzliche Kapazität, beeindruckende Geschwindigkeit und Automatisierung, sowie exzellente Farbwiedergabe. Support erfolgt direkt über Nordamerika.</w:t>
      </w:r>
    </w:p>
    <w:p w:rsidR="00000000" w:rsidDel="00000000" w:rsidP="00000000" w:rsidRDefault="00000000" w:rsidRPr="00000000" w14:paraId="00000008">
      <w:pPr>
        <w:spacing w:after="240" w:lineRule="auto"/>
        <w:rPr/>
      </w:pPr>
      <w:r w:rsidDel="00000000" w:rsidR="00000000" w:rsidRPr="00000000">
        <w:rPr>
          <w:rtl w:val="0"/>
        </w:rPr>
      </w:r>
    </w:p>
    <w:p w:rsidR="00000000" w:rsidDel="00000000" w:rsidP="00000000" w:rsidRDefault="00000000" w:rsidRPr="00000000" w14:paraId="00000009">
      <w:pPr>
        <w:spacing w:after="240" w:lineRule="auto"/>
        <w:rPr>
          <w:rFonts w:ascii="Arial" w:cs="Arial" w:eastAsia="Arial" w:hAnsi="Arial"/>
        </w:rPr>
      </w:pPr>
      <w:r w:rsidDel="00000000" w:rsidR="00000000" w:rsidRPr="00000000">
        <w:rPr>
          <w:rtl w:val="0"/>
        </w:rPr>
        <w:t xml:space="preserve">Stuttgart, 02.03.2021</w:t>
        <w:br w:type="textWrapping"/>
        <w:t xml:space="preserve">Massilly North America Inc., ein globaler Metallverpackungshersteller und -vertreiber mit Sitz in Brantford, Ontario, beliefert Nord- und Südamerika und investiert in seine erste neue MetalStar 3-Blechdruckmaschine von Koenig &amp; Bauer. </w:t>
      </w: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„Wir arbeiten für eine breite Palette an Kunden in Kanada, den USA und Mittel-/Südamerika. Sie reicht von kleinen lokalen Feinkostmarmeladen- und Saucenherstellern über nationale Abfüller von Produkten wie Pastasaucen, Salsas und eingelegtem Gemüse, bis hin zu großen multinationalen Großhändlern und Marken“, so Garnet Lasby, Chef von Massilly North America. „Um unser derzeitiges und zukünftiges Wachstum zu unterstützen, benötigten wir zusätzliche Kapazität. Deshalb entschieden wir uns für die MetalStar 3. Im Werk haben wir bereits andere Anlagen von Koenig &amp; Bauer, die sehr gut laufen. Schon im letzten Jahr hat die Massilly Group in einem Werk in Westeuropa eine Mehrfarben-MetalStar 3 installiert. Sie ist derjenigen, die wir installieren, sehr ähnlich, so dass wir mit der hohen Leistung der Anlage vertraut sind.“</w:t>
      </w:r>
    </w:p>
    <w:p w:rsidR="00000000" w:rsidDel="00000000" w:rsidP="00000000" w:rsidRDefault="00000000" w:rsidRPr="00000000" w14:paraId="0000000B">
      <w:pPr>
        <w:spacing w:after="240" w:lineRule="auto"/>
        <w:rPr/>
      </w:pPr>
      <w:r w:rsidDel="00000000" w:rsidR="00000000" w:rsidRPr="00000000">
        <w:rPr>
          <w:rtl w:val="0"/>
        </w:rPr>
        <w:t xml:space="preserve">„Die neue MetalStar 3-Druckmaschine wird am über 23.000 m</w:t>
      </w:r>
      <w:r w:rsidDel="00000000" w:rsidR="00000000" w:rsidRPr="00000000">
        <w:rPr>
          <w:vertAlign w:val="superscript"/>
          <w:rtl w:val="0"/>
        </w:rPr>
        <w:t xml:space="preserve">2</w:t>
      </w:r>
      <w:r w:rsidDel="00000000" w:rsidR="00000000" w:rsidRPr="00000000">
        <w:rPr>
          <w:rtl w:val="0"/>
        </w:rPr>
        <w:t xml:space="preserve"> großen Standort des Unternehmens installiert und den Großteil der Druckarbeiten von Massilly übernehmen“, erklärt Lasby. Die fortschrittliche Bogenübergabetechnologie ermöglicht überragende Registergenauigkeit und somit excellente Druckqualität bei höchster Geschwindigkeit und größten Bogenformaten. „Durch den schnelleren Durchsatz, die automatische Wascheinrichtung und den automatischen Plattenwechsel können wir die Durchlaufzeiten der Aufträge verbessern. Das kommt unseren Kunden direkt zugute“, ergänzt er.</w:t>
      </w:r>
    </w:p>
    <w:p w:rsidR="00000000" w:rsidDel="00000000" w:rsidP="00000000" w:rsidRDefault="00000000" w:rsidRPr="00000000" w14:paraId="0000000C">
      <w:pPr>
        <w:spacing w:after="240" w:lineRule="auto"/>
        <w:rPr/>
      </w:pPr>
      <w:r w:rsidDel="00000000" w:rsidR="00000000" w:rsidRPr="00000000">
        <w:rPr>
          <w:rtl w:val="0"/>
        </w:rPr>
        <w:t xml:space="preserve">Das beeindruckende Wachstum von Massilly hängt mit dem Umstieg umweltbewusster Kunden von Einweg-Plastikverpackungen auf Metall und Glas zusammen. Im Gegensatz zu Plastik ist Metall zu 100 Prozent unbegrenzt recycelbar. So werden auch aus Deckeln von Massilly tatsächlich ohne Beeinträchtigung der Stahlqualität wieder neue Metalldeckel. Verschlüsse aus Metall können anders als Plastikdeckel, mehrfarbig bedruckt werden. Das ermöglicht eine bessere Differenzierung der Marke im Regal. Schraubgläser mit aufwendig bedruckten Verschlüssen werden weiterhin als hochwertige Verpackung gesehen. Wegen der Umweltvorteile erwartet Massilly eine noch höhere Nachfrage nach Blechdruck.</w:t>
      </w:r>
    </w:p>
    <w:p w:rsidR="00000000" w:rsidDel="00000000" w:rsidP="00000000" w:rsidRDefault="00000000" w:rsidRPr="00000000" w14:paraId="0000000D">
      <w:pPr>
        <w:spacing w:after="240" w:lineRule="auto"/>
        <w:rPr/>
      </w:pPr>
      <w:r w:rsidDel="00000000" w:rsidR="00000000" w:rsidRPr="00000000">
        <w:rPr>
          <w:rtl w:val="0"/>
        </w:rPr>
        <w:t xml:space="preserve">„Koenig &amp; Bauer MetalPrint ist weltweit führend als Hersteller von  Druck- und Lackierlinien für die Metallverpackungsindustrie“, sagt Lasby. „Als wir unsere erste Linie von Koenig &amp; Bauer installiert haben, war der Zeitplan sehr knapp. Die Installation durch das Team von Koenig &amp; Bauer verlief genau nach Projektplan. Unser Vertreter Sam Pernice und die USA-Büros von Koenig &amp; Bauer sind sehr auf unsere Anforderungen eingegangen. Wir freuen uns darauf, gemeinsam an dieser wichtigen bevorstehenden Installation zusammenzuarbeiten.“</w:t>
      </w:r>
    </w:p>
    <w:p w:rsidR="00000000" w:rsidDel="00000000" w:rsidP="00000000" w:rsidRDefault="00000000" w:rsidRPr="00000000" w14:paraId="0000000E">
      <w:pPr>
        <w:spacing w:after="0" w:lineRule="auto"/>
        <w:rPr>
          <w:b w:val="1"/>
        </w:rPr>
      </w:pPr>
      <w:r w:rsidDel="00000000" w:rsidR="00000000" w:rsidRPr="00000000">
        <w:rPr>
          <w:rtl w:val="0"/>
        </w:rPr>
        <w:t xml:space="preserve">Interessante Website: </w:t>
      </w:r>
      <w:hyperlink r:id="rId6">
        <w:r w:rsidDel="00000000" w:rsidR="00000000" w:rsidRPr="00000000">
          <w:rPr>
            <w:color w:val="f02d32"/>
            <w:u w:val="none"/>
            <w:rtl w:val="0"/>
          </w:rPr>
          <w:t xml:space="preserve">www.massilly.com</w:t>
        </w:r>
      </w:hyperlink>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rtl w:val="0"/>
        </w:rPr>
      </w:r>
    </w:p>
    <w:p w:rsidR="00000000" w:rsidDel="00000000" w:rsidP="00000000" w:rsidRDefault="00000000" w:rsidRPr="00000000" w14:paraId="00000010">
      <w:pPr>
        <w:pStyle w:val="Heading4"/>
        <w:spacing w:after="0" w:lineRule="auto"/>
        <w:rPr/>
      </w:pPr>
      <w:r w:rsidDel="00000000" w:rsidR="00000000" w:rsidRPr="00000000">
        <w:rPr>
          <w:rtl w:val="0"/>
        </w:rPr>
        <w:t xml:space="preserve">Foto 1:</w:t>
      </w:r>
    </w:p>
    <w:p w:rsidR="00000000" w:rsidDel="00000000" w:rsidP="00000000" w:rsidRDefault="00000000" w:rsidRPr="00000000" w14:paraId="00000011">
      <w:pPr>
        <w:spacing w:after="240" w:lineRule="auto"/>
        <w:rPr>
          <w:rFonts w:ascii="Arial" w:cs="Arial" w:eastAsia="Arial" w:hAnsi="Arial"/>
          <w:color w:val="000000"/>
        </w:rPr>
      </w:pPr>
      <w:r w:rsidDel="00000000" w:rsidR="00000000" w:rsidRPr="00000000">
        <w:rPr>
          <w:rtl w:val="0"/>
        </w:rPr>
        <w:t xml:space="preserve">Massilly North America Inc., ein globaler Metallverpackungshersteller und Vertreiber, investiert in seine erste neue Blechdruckmaschine MetalStar 3 von Koenig &amp; Bauer </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b w:val="1"/>
          <w:rtl w:val="0"/>
        </w:rPr>
        <w:t xml:space="preserve">Pressekontakt</w:t>
        <w:br w:type="textWrapping"/>
      </w:r>
      <w:r w:rsidDel="00000000" w:rsidR="00000000" w:rsidRPr="00000000">
        <w:rPr>
          <w:rtl w:val="0"/>
        </w:rPr>
        <w:t xml:space="preserve">Koenig &amp; Bauer MetalPrint GmbH</w:t>
      </w:r>
      <w:r w:rsidDel="00000000" w:rsidR="00000000" w:rsidRPr="00000000">
        <w:rPr>
          <w:rFonts w:ascii="Arial" w:cs="Arial" w:eastAsia="Arial" w:hAnsi="Arial"/>
          <w:b w:val="1"/>
          <w:rtl w:val="0"/>
        </w:rPr>
        <w:t xml:space="preserve"> </w:t>
        <w:br w:type="textWrapping"/>
      </w:r>
      <w:r w:rsidDel="00000000" w:rsidR="00000000" w:rsidRPr="00000000">
        <w:rPr>
          <w:rtl w:val="0"/>
        </w:rPr>
        <w:t xml:space="preserve">Ursula Bauer </w:t>
        <w:br w:type="textWrapping"/>
        <w:t xml:space="preserve">Marketing</w:t>
        <w:br w:type="textWrapping"/>
        <w:t xml:space="preserve">T +49 711 69971-859 </w:t>
        <w:br w:type="textWrapping"/>
        <w:t xml:space="preserve">M ursula.bauer@kba-metalprint.de </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pStyle w:val="Heading4"/>
        <w:spacing w:after="240" w:lineRule="auto"/>
        <w:rPr/>
      </w:pPr>
      <w:r w:rsidDel="00000000" w:rsidR="00000000" w:rsidRPr="00000000">
        <w:rPr>
          <w:rFonts w:ascii="Arial" w:cs="Arial" w:eastAsia="Arial" w:hAnsi="Arial"/>
          <w:color w:val="000000"/>
          <w:rtl w:val="0"/>
        </w:rPr>
        <w:t xml:space="preserve">Über Koenig &amp; Bauer</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Rule="auto"/>
        <w:rPr/>
      </w:pPr>
      <w:bookmarkStart w:colFirst="0" w:colLast="0" w:name="_gjdgxs" w:id="0"/>
      <w:bookmarkEnd w:id="0"/>
      <w:r w:rsidDel="00000000" w:rsidR="00000000" w:rsidRPr="00000000">
        <w:rPr>
          <w:rFonts w:ascii="Arial" w:cs="Arial" w:eastAsia="Arial" w:hAnsi="Arial"/>
          <w:color w:val="000000"/>
          <w:rtl w:val="0"/>
        </w:rPr>
        <w:t xml:space="preserve">Weitere Informationen unter </w:t>
      </w:r>
      <w:hyperlink r:id="rId7">
        <w:r w:rsidDel="00000000" w:rsidR="00000000" w:rsidRPr="00000000">
          <w:rPr>
            <w:rFonts w:ascii="Arial" w:cs="Arial" w:eastAsia="Arial" w:hAnsi="Arial"/>
            <w:color w:val="002355"/>
            <w:u w:val="none"/>
            <w:rtl w:val="0"/>
          </w:rPr>
          <w:t xml:space="preserve">www.koenig-bauer.com</w:t>
        </w:r>
      </w:hyperlink>
      <w:r w:rsidDel="00000000" w:rsidR="00000000" w:rsidRPr="00000000">
        <w:rPr>
          <w:color w:val="002355"/>
          <w:rtl w:val="0"/>
        </w:rPr>
        <w:t xml:space="preserve">, </w:t>
      </w:r>
      <w:hyperlink r:id="rId8">
        <w:r w:rsidDel="00000000" w:rsidR="00000000" w:rsidRPr="00000000">
          <w:rPr>
            <w:color w:val="002355"/>
            <w:rtl w:val="0"/>
          </w:rPr>
          <w:t xml:space="preserve">www.metalprint.koenig-bauer.com</w:t>
        </w:r>
      </w:hyperlink>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Massilly North America entscheidet sich für eine MetalStar 3 Blechdruckmaschine von Koenig &amp; Bauer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Massilly North America entscheidet sich für eine MetalStar 3</w:t>
    </w:r>
    <w:r w:rsidDel="00000000" w:rsidR="00000000" w:rsidRPr="00000000">
      <w:rPr>
        <w:sz w:val="14"/>
        <w:szCs w:val="14"/>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Blechdruckmaschine von Koenig &amp; Bauer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assilly.com" TargetMode="External"/><Relationship Id="rId7" Type="http://schemas.openxmlformats.org/officeDocument/2006/relationships/hyperlink" Target="http://www.koenig-bauer.com" TargetMode="External"/><Relationship Id="rId8" Type="http://schemas.openxmlformats.org/officeDocument/2006/relationships/hyperlink" Target="http://www.metalprin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