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Pr="00BC4F56" w:rsidRDefault="00CD02B9" w:rsidP="00BC4F56">
      <w:pPr>
        <w:spacing w:after="240"/>
      </w:pPr>
      <w:r w:rsidRPr="00CD02B9">
        <w:rPr>
          <w:rFonts w:asciiTheme="majorHAnsi" w:eastAsiaTheme="majorEastAsia" w:hAnsiTheme="majorHAnsi" w:cstheme="majorBidi"/>
          <w:b/>
          <w:bCs/>
          <w:color w:val="002355" w:themeColor="text2"/>
          <w:sz w:val="28"/>
          <w:szCs w:val="20"/>
        </w:rPr>
        <w:t>Durst und Koenig &amp; Bauer unterzeichnen Joint-Venture Vertrag über Gemeinschaftsunternehmen für digitale Verpackungsdrucksysteme</w:t>
      </w:r>
    </w:p>
    <w:p w:rsidR="00BC4F56" w:rsidRPr="0067694D" w:rsidRDefault="00BC4F56" w:rsidP="00BC4F56">
      <w:pPr>
        <w:pStyle w:val="Untertitel"/>
        <w:spacing w:after="240"/>
      </w:pPr>
    </w:p>
    <w:p w:rsidR="00CD02B9" w:rsidRDefault="00CD02B9" w:rsidP="00CD02B9">
      <w:pPr>
        <w:pStyle w:val="Aufzhlung"/>
        <w:spacing w:after="240"/>
      </w:pPr>
      <w:r>
        <w:t>50/50 Joint Venture in München unterzeichnet</w:t>
      </w:r>
    </w:p>
    <w:p w:rsidR="00CD02B9" w:rsidRDefault="00CD02B9" w:rsidP="00CD02B9">
      <w:pPr>
        <w:pStyle w:val="Aufzhlung"/>
        <w:spacing w:after="240"/>
      </w:pPr>
      <w:r>
        <w:t>Gemeinsame Entwicklung und Vermarktung von Single-Pass-Digitaldruckanlagen für die Faltschachtel- und Wellpappenindustrie</w:t>
      </w:r>
    </w:p>
    <w:p w:rsidR="00CD02B9" w:rsidRDefault="00CD02B9" w:rsidP="00CD02B9">
      <w:pPr>
        <w:pStyle w:val="Aufzhlung"/>
        <w:spacing w:after="240"/>
      </w:pPr>
      <w:r>
        <w:t>Kartellrechtliche Freigabe für die Koenig &amp; Bauer Durst GmbH bis Ende Mai erwartet</w:t>
      </w:r>
    </w:p>
    <w:p w:rsidR="00584EAD" w:rsidRPr="00CD02B9" w:rsidRDefault="00584EAD" w:rsidP="00584EAD">
      <w:pPr>
        <w:spacing w:after="240"/>
      </w:pPr>
    </w:p>
    <w:p w:rsidR="00C401B9" w:rsidRDefault="00CD02B9" w:rsidP="00C401B9">
      <w:pPr>
        <w:spacing w:after="240"/>
      </w:pPr>
      <w:r w:rsidRPr="00CD02B9">
        <w:t>Würzburg</w:t>
      </w:r>
      <w:r>
        <w:t>, 11.04.2019</w:t>
      </w:r>
      <w:r w:rsidR="00584EAD" w:rsidRPr="00CD02B9">
        <w:br/>
      </w:r>
      <w:r w:rsidR="00C401B9">
        <w:t>Durst, Hersteller von zukunftsweisenden digitalen Druck- und Produktionstechnologien und Koenig &amp; Bauer, der zweitgrößte Druckmaschinenhersteller der Welt, haben am Mittwoch, 1</w:t>
      </w:r>
      <w:r w:rsidR="00555CC1">
        <w:t>0</w:t>
      </w:r>
      <w:r w:rsidR="00C401B9">
        <w:t>. April, ein 50/50 Joint Venture in München unterzeichnet. Die Vertragsunterzeichnung besiegelt den Weg für die gemeinsame Entwicklung und Vermarktung von Single-Pass-Digitaldruckanlagen für die Faltschachtel- und Wellpappenindustrie. Vor der offiziellen Gründung</w:t>
      </w:r>
      <w:r w:rsidR="00555CC1">
        <w:t xml:space="preserve"> der Koenig &amp; Bauer Durst GmbH</w:t>
      </w:r>
      <w:r w:rsidR="00C401B9">
        <w:t xml:space="preserve"> bedarf es noch einer wettbewerbsrechtlichen Freigabe durch die zuständigen Kartellämter, welche in den nächsten Wochen erfolgen wird. Die Geschäftstätigkeit soll anschließend bis Ende Mai aufgenommen und ein Ge</w:t>
      </w:r>
      <w:r w:rsidR="00555CC1">
        <w:t xml:space="preserve">schäftsführer bestellt werden. </w:t>
      </w:r>
      <w:r w:rsidR="00C401B9">
        <w:t xml:space="preserve">Die Koenig &amp; Bauer Durst GmbH wird ihren Sitz in Würzburg haben und in enger Kooperation mit dem globalen Netzwerk beider Muttergesellschaften stehen. Das Joint Venture Portfolio umfasst im ersten Schritt die Koenig &amp; Bauer </w:t>
      </w:r>
      <w:proofErr w:type="spellStart"/>
      <w:r w:rsidR="00C401B9">
        <w:t>CorruJET</w:t>
      </w:r>
      <w:proofErr w:type="spellEnd"/>
      <w:r w:rsidR="00C401B9">
        <w:t xml:space="preserve"> 170 und die Durst SPC 130 – inklusive aller Serviceleistungen, das Tintengeschäft sowie die Entwicklung der </w:t>
      </w:r>
      <w:proofErr w:type="spellStart"/>
      <w:r w:rsidR="00C401B9">
        <w:t>VariJET</w:t>
      </w:r>
      <w:proofErr w:type="spellEnd"/>
      <w:r w:rsidR="00C401B9">
        <w:t xml:space="preserve"> 106. </w:t>
      </w:r>
    </w:p>
    <w:p w:rsidR="00C401B9" w:rsidRDefault="00C401B9" w:rsidP="00C401B9">
      <w:pPr>
        <w:spacing w:after="240"/>
      </w:pPr>
      <w:r>
        <w:t>„Der Weg von der Absichtserklärung bis zur offiziellen Unterschrift war kurz, da die Verhandlungen bereits vom Geiste einer echten Zusammenarbeit geprägt waren“, sagt Christoph Gamper, CEO der Durst Group. „Wir möchten effizient und entschlossen auf ein gemeinsames Ziel hinarbeiten – das große Poten</w:t>
      </w:r>
      <w:r w:rsidR="00555CC1">
        <w:t>z</w:t>
      </w:r>
      <w:r>
        <w:t xml:space="preserve">ial in der Verpackungsindustrie mit digitalen Produktionslinien zu erschließen.“ </w:t>
      </w:r>
    </w:p>
    <w:p w:rsidR="00C401B9" w:rsidRDefault="00C401B9" w:rsidP="00C401B9">
      <w:pPr>
        <w:spacing w:after="240"/>
      </w:pPr>
      <w:r>
        <w:t>„Mit Koenig &amp; Bauer Durst führen wir unterschiedliche Technologieschwerpunkte und Marktkompetenzen perfekt zusammen“, sagt Claus Bolza-Schünemann, CEO der Koenig &amp; Bauer AG. „Ich bin überzeugt, dass das Joint Venture vom Spirit beider Gesellschaften profitieren wird und das</w:t>
      </w:r>
      <w:r w:rsidR="00555CC1">
        <w:t>s</w:t>
      </w:r>
      <w:r>
        <w:t xml:space="preserve"> hier etwas ganz Besonderes entsteht. Die Verpackungsindustrie sucht nach neuen, effizienteren Produktionsmöglichkeiten und Koenig &amp; Bauer Durst wird die digitale Lösung hierfür liefern.“ </w:t>
      </w:r>
    </w:p>
    <w:p w:rsidR="00C401B9" w:rsidRDefault="00C401B9" w:rsidP="00C401B9">
      <w:pPr>
        <w:spacing w:after="240"/>
      </w:pPr>
    </w:p>
    <w:p w:rsidR="000713FD" w:rsidRPr="00E561C9" w:rsidRDefault="000713FD" w:rsidP="000713FD">
      <w:pPr>
        <w:pStyle w:val="berschrift4"/>
        <w:rPr>
          <w:lang w:val="de-DE"/>
        </w:rPr>
      </w:pPr>
      <w:r>
        <w:rPr>
          <w:lang w:val="de-DE"/>
        </w:rPr>
        <w:t>F</w:t>
      </w:r>
      <w:r w:rsidRPr="00E561C9">
        <w:rPr>
          <w:lang w:val="de-DE"/>
        </w:rPr>
        <w:t>oto:</w:t>
      </w:r>
    </w:p>
    <w:p w:rsidR="00CD02B9" w:rsidRPr="008042E3" w:rsidRDefault="00F3624C" w:rsidP="00C401B9">
      <w:pPr>
        <w:spacing w:after="240"/>
      </w:pPr>
      <w:r w:rsidRPr="00F3624C">
        <w:t xml:space="preserve">Joint Venture </w:t>
      </w:r>
      <w:proofErr w:type="spellStart"/>
      <w:r w:rsidRPr="00F3624C">
        <w:t>Signing</w:t>
      </w:r>
      <w:proofErr w:type="spellEnd"/>
      <w:r w:rsidRPr="00F3624C">
        <w:t xml:space="preserve"> Koenig &amp; Bauer Durst (</w:t>
      </w:r>
      <w:proofErr w:type="spellStart"/>
      <w:r w:rsidRPr="00F3624C">
        <w:t>left</w:t>
      </w:r>
      <w:proofErr w:type="spellEnd"/>
      <w:r w:rsidRPr="00F3624C">
        <w:t xml:space="preserve"> </w:t>
      </w:r>
      <w:proofErr w:type="spellStart"/>
      <w:r w:rsidRPr="00F3624C">
        <w:t>to</w:t>
      </w:r>
      <w:proofErr w:type="spellEnd"/>
      <w:r w:rsidRPr="00F3624C">
        <w:t xml:space="preserve"> </w:t>
      </w:r>
      <w:proofErr w:type="spellStart"/>
      <w:r w:rsidRPr="00F3624C">
        <w:t>right</w:t>
      </w:r>
      <w:proofErr w:type="spellEnd"/>
      <w:r w:rsidRPr="00F3624C">
        <w:t xml:space="preserve">): Stefan </w:t>
      </w:r>
      <w:proofErr w:type="spellStart"/>
      <w:r w:rsidRPr="00F3624C">
        <w:t>Kappaun</w:t>
      </w:r>
      <w:proofErr w:type="spellEnd"/>
      <w:r w:rsidRPr="00F3624C">
        <w:t xml:space="preserve">, EVP </w:t>
      </w:r>
      <w:proofErr w:type="spellStart"/>
      <w:r w:rsidRPr="00F3624C">
        <w:t>Inks</w:t>
      </w:r>
      <w:proofErr w:type="spellEnd"/>
      <w:r w:rsidRPr="00F3624C">
        <w:t xml:space="preserve"> &amp; </w:t>
      </w:r>
      <w:proofErr w:type="spellStart"/>
      <w:r w:rsidRPr="00F3624C">
        <w:t>Fluids</w:t>
      </w:r>
      <w:proofErr w:type="spellEnd"/>
      <w:r w:rsidRPr="00F3624C">
        <w:t xml:space="preserve">, Durst Group; Christopher Kessler, General </w:t>
      </w:r>
      <w:proofErr w:type="spellStart"/>
      <w:r w:rsidRPr="00F3624C">
        <w:t>Counsel</w:t>
      </w:r>
      <w:proofErr w:type="spellEnd"/>
      <w:r w:rsidRPr="00F3624C">
        <w:t>, Koenig &amp; Bauer AG; Christoph Gamper, CEO &amp; Co-</w:t>
      </w:r>
      <w:proofErr w:type="spellStart"/>
      <w:r w:rsidRPr="00F3624C">
        <w:t>Owner</w:t>
      </w:r>
      <w:proofErr w:type="spellEnd"/>
      <w:r w:rsidRPr="00F3624C">
        <w:t xml:space="preserve">, Durst Group; Christian </w:t>
      </w:r>
      <w:proofErr w:type="spellStart"/>
      <w:r w:rsidRPr="00F3624C">
        <w:t>Gatterer</w:t>
      </w:r>
      <w:proofErr w:type="spellEnd"/>
      <w:r w:rsidRPr="00F3624C">
        <w:t xml:space="preserve">, CFO, Durst Group; Jochen Sproll, Project Manager Corporate </w:t>
      </w:r>
      <w:r w:rsidRPr="00F3624C">
        <w:lastRenderedPageBreak/>
        <w:t xml:space="preserve">Development, Koenig &amp; Bauer AG; Claus Bolza-Schünemann, CEO, Koenig &amp; Bauer AG; Harald Oberrauch, </w:t>
      </w:r>
      <w:proofErr w:type="spellStart"/>
      <w:r w:rsidRPr="00F3624C">
        <w:t>Owner</w:t>
      </w:r>
      <w:proofErr w:type="spellEnd"/>
      <w:r w:rsidRPr="00F3624C">
        <w:t xml:space="preserve"> Durst Group</w:t>
      </w:r>
      <w:bookmarkStart w:id="0" w:name="_GoBack"/>
      <w:bookmarkEnd w:id="0"/>
    </w:p>
    <w:p w:rsidR="00584EAD" w:rsidRDefault="00584EAD" w:rsidP="00584EAD">
      <w:pPr>
        <w:spacing w:after="240"/>
      </w:pPr>
      <w:r w:rsidRPr="00BC4F56">
        <w:rPr>
          <w:b/>
        </w:rPr>
        <w:t>Ansprechpartner für die Presse</w:t>
      </w:r>
      <w:r>
        <w:br/>
      </w:r>
      <w:r w:rsidR="00CD02B9">
        <w:t>Koenig &amp; Bauer AG</w:t>
      </w:r>
      <w:r>
        <w:br/>
      </w:r>
      <w:r w:rsidR="00C401B9">
        <w:t>Dagmar Ringel</w:t>
      </w:r>
      <w:r w:rsidR="00C401B9">
        <w:br/>
        <w:t>T +49 931 909</w:t>
      </w:r>
      <w:r>
        <w:t>-</w:t>
      </w:r>
      <w:r w:rsidR="00C401B9">
        <w:t>6756</w:t>
      </w:r>
      <w:r>
        <w:br/>
        <w:t xml:space="preserve">M </w:t>
      </w:r>
      <w:hyperlink r:id="rId8" w:history="1">
        <w:r w:rsidR="00C401B9" w:rsidRPr="003A43E4">
          <w:rPr>
            <w:rStyle w:val="Hyperlink"/>
          </w:rPr>
          <w:t>dagmar.ringel@koenig-bauer.com</w:t>
        </w:r>
      </w:hyperlink>
    </w:p>
    <w:p w:rsidR="00584EAD" w:rsidRPr="008C2BC0" w:rsidRDefault="00584EAD" w:rsidP="00584EAD">
      <w:pPr>
        <w:pStyle w:val="berschrift4"/>
        <w:rPr>
          <w:lang w:val="de-DE"/>
        </w:rPr>
      </w:pPr>
      <w:r w:rsidRPr="008C2BC0">
        <w:rPr>
          <w:lang w:val="de-DE"/>
        </w:rPr>
        <w:t>Über Koenig &amp; Bauer</w:t>
      </w:r>
    </w:p>
    <w:p w:rsidR="00EC73CA" w:rsidRDefault="00E840AC" w:rsidP="00584EAD">
      <w:pPr>
        <w:spacing w:after="240"/>
        <w:rPr>
          <w:rStyle w:val="Hyperlink"/>
        </w:rPr>
      </w:pPr>
      <w:r w:rsidRPr="00E840AC">
        <w:t xml:space="preserve">Mit 1,2 Mrd. € Jahresumsatz und 5.700 Beschäftigten ist die Koenig &amp; Bauer-Gruppe ein kundenorientierter Partner der internationalen Druckindustrie. Im Banknotendruck und in wachsenden Märkten des Verpackungsdrucks sind wir weltweiter Markt- und Technologieführer. Innovation und technischer Fortschritt prägen von Beginn unsere über 200-jährige Unternehmensentwicklung. Unsere konsequent auf die Kundenanforderungen zugeschnittenen Hightech-Maschinen und -Anlagen ermöglichen hocheffiziente Druck-, Veredelungs- und Weiterverarbeitungsprozesse. Unsere Servicedienstleistungen umfassen eine breite Palette an kundenorientierten Angeboten bis hin zur vernetzten Druckerei. Mit einer soliden Bilanz und starken Finanzkraft ist Koenig &amp; Bauer auf profitablem Wachstumskurs mit Fokus auf den Verpackungsdruck. </w:t>
      </w:r>
      <w:r w:rsidR="00584EAD">
        <w:t xml:space="preserve">Weitere Informationen unter </w:t>
      </w:r>
      <w:hyperlink r:id="rId9" w:history="1">
        <w:r w:rsidR="00584EAD" w:rsidRPr="00584EAD">
          <w:rPr>
            <w:rStyle w:val="Hyperlink"/>
          </w:rPr>
          <w:t>www.koenig-bauer.com</w:t>
        </w:r>
      </w:hyperlink>
    </w:p>
    <w:p w:rsidR="00CD02B9" w:rsidRPr="000713FD" w:rsidRDefault="00CD02B9" w:rsidP="00CD02B9">
      <w:pPr>
        <w:pStyle w:val="berschrift4"/>
        <w:rPr>
          <w:lang w:val="de-DE"/>
        </w:rPr>
      </w:pPr>
      <w:r w:rsidRPr="000713FD">
        <w:rPr>
          <w:lang w:val="de-DE"/>
        </w:rPr>
        <w:t xml:space="preserve">Durst. </w:t>
      </w:r>
      <w:proofErr w:type="spellStart"/>
      <w:r w:rsidRPr="000713FD">
        <w:rPr>
          <w:lang w:val="de-DE"/>
        </w:rPr>
        <w:t>Advanced</w:t>
      </w:r>
      <w:proofErr w:type="spellEnd"/>
      <w:r w:rsidRPr="000713FD">
        <w:rPr>
          <w:lang w:val="de-DE"/>
        </w:rPr>
        <w:t xml:space="preserve"> Digital Printing </w:t>
      </w:r>
      <w:proofErr w:type="spellStart"/>
      <w:r w:rsidRPr="000713FD">
        <w:rPr>
          <w:lang w:val="de-DE"/>
        </w:rPr>
        <w:t>and</w:t>
      </w:r>
      <w:proofErr w:type="spellEnd"/>
      <w:r w:rsidRPr="000713FD">
        <w:rPr>
          <w:lang w:val="de-DE"/>
        </w:rPr>
        <w:t xml:space="preserve"> </w:t>
      </w:r>
      <w:proofErr w:type="spellStart"/>
      <w:r w:rsidRPr="000713FD">
        <w:rPr>
          <w:lang w:val="de-DE"/>
        </w:rPr>
        <w:t>Production</w:t>
      </w:r>
      <w:proofErr w:type="spellEnd"/>
      <w:r w:rsidRPr="000713FD">
        <w:rPr>
          <w:lang w:val="de-DE"/>
        </w:rPr>
        <w:t xml:space="preserve"> Technology</w:t>
      </w:r>
    </w:p>
    <w:p w:rsidR="00CD02B9" w:rsidRPr="00EC73CA" w:rsidRDefault="00CD02B9" w:rsidP="00CD02B9">
      <w:pPr>
        <w:spacing w:after="240"/>
      </w:pPr>
      <w:r>
        <w:t xml:space="preserve">Durst ist ein weltweit führender Hersteller von zukunftsweisenden digitalen Druck- und Produktionstechnologien. In den tätigen Bereichen ist Durst ein bevorzugter Partner für die Transformation und Digitalisierung von industriellen Produktionsprozessen. Durst ist ein Familienunternehmen mit einer 80-jährigen Historie, in der Innovationskraft, Kundenorientierung, Nachhaltigkeit und Qualität die zentralen Werte darstellen. Weitere Informationen über die Durst Group finden Sie auf der Webseite </w:t>
      </w:r>
      <w:hyperlink r:id="rId10" w:history="1">
        <w:r w:rsidR="00555CC1" w:rsidRPr="002A23F4">
          <w:rPr>
            <w:rStyle w:val="Hyperlink"/>
          </w:rPr>
          <w:t>www.durst-group.com</w:t>
        </w:r>
      </w:hyperlink>
    </w:p>
    <w:sectPr w:rsidR="00CD02B9" w:rsidRPr="00EC73CA"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F3624C"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C401B9" w:rsidRPr="00C401B9">
          <w:t>Durst und Koenig &amp; Bauer unterzeichnen Joint-Venture Vertrag über Gemeinschaftsunternehmen für digitale Verpackungsdrucksysteme</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F3624C"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C401B9">
          <w:t>Durst und Koenig &amp; Bauer unterzeichnen Joint-Venture Vertrag über Gemeinschaftsunternehmen für digitale Verpackungsdrucksysteme</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553C"/>
    <w:rsid w:val="00051F1D"/>
    <w:rsid w:val="00056DB6"/>
    <w:rsid w:val="000706A2"/>
    <w:rsid w:val="000713FD"/>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51F82"/>
    <w:rsid w:val="00453792"/>
    <w:rsid w:val="004628E4"/>
    <w:rsid w:val="004676E1"/>
    <w:rsid w:val="00470F72"/>
    <w:rsid w:val="004B1583"/>
    <w:rsid w:val="004B210E"/>
    <w:rsid w:val="004E33CC"/>
    <w:rsid w:val="004E6239"/>
    <w:rsid w:val="00522321"/>
    <w:rsid w:val="00524C68"/>
    <w:rsid w:val="00533745"/>
    <w:rsid w:val="0055123F"/>
    <w:rsid w:val="00555CC1"/>
    <w:rsid w:val="00563C4E"/>
    <w:rsid w:val="0057450D"/>
    <w:rsid w:val="00584EAD"/>
    <w:rsid w:val="005865F5"/>
    <w:rsid w:val="005A1925"/>
    <w:rsid w:val="005A281B"/>
    <w:rsid w:val="005B1FCC"/>
    <w:rsid w:val="005E1ABB"/>
    <w:rsid w:val="005E5705"/>
    <w:rsid w:val="005F3C60"/>
    <w:rsid w:val="00614D7E"/>
    <w:rsid w:val="0063340E"/>
    <w:rsid w:val="00647A4F"/>
    <w:rsid w:val="00673988"/>
    <w:rsid w:val="0067694D"/>
    <w:rsid w:val="00677B21"/>
    <w:rsid w:val="00697DB1"/>
    <w:rsid w:val="006C5B90"/>
    <w:rsid w:val="00704DFC"/>
    <w:rsid w:val="00722296"/>
    <w:rsid w:val="00733B90"/>
    <w:rsid w:val="0074617A"/>
    <w:rsid w:val="00781882"/>
    <w:rsid w:val="00787DD5"/>
    <w:rsid w:val="007A0146"/>
    <w:rsid w:val="007A1916"/>
    <w:rsid w:val="007C5289"/>
    <w:rsid w:val="007C5C86"/>
    <w:rsid w:val="007D0BC7"/>
    <w:rsid w:val="007E23ED"/>
    <w:rsid w:val="007F034C"/>
    <w:rsid w:val="008042E3"/>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A3329"/>
    <w:rsid w:val="00BC4F56"/>
    <w:rsid w:val="00BF6AC1"/>
    <w:rsid w:val="00C275C9"/>
    <w:rsid w:val="00C401B9"/>
    <w:rsid w:val="00C66DA1"/>
    <w:rsid w:val="00C97C18"/>
    <w:rsid w:val="00CD02B9"/>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840AC"/>
    <w:rsid w:val="00EA1A60"/>
    <w:rsid w:val="00EC73CA"/>
    <w:rsid w:val="00F01893"/>
    <w:rsid w:val="00F3624C"/>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ringel@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urst-group.com" TargetMode="External"/><Relationship Id="rId4" Type="http://schemas.openxmlformats.org/officeDocument/2006/relationships/settings" Target="settings.xml"/><Relationship Id="rId9" Type="http://schemas.openxmlformats.org/officeDocument/2006/relationships/hyperlink" Target="file:///\\W9\VM\Presse\Presseformular\www.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7800-599B-4BA3-A9E5-5351CAB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Durst und Koenig &amp; Bauer unterzeichnen Joint-Venture Vertrag über Gemeinschaftsunternehmen für digitale Verpackungsdrucksysteme</dc:title>
  <dc:creator>Bausenwein, Linda (ZM)</dc:creator>
  <dc:description>Optimiert für Word 2016</dc:description>
  <cp:lastModifiedBy>Bausenwein, Linda (ZM)</cp:lastModifiedBy>
  <cp:revision>7</cp:revision>
  <dcterms:created xsi:type="dcterms:W3CDTF">2019-04-09T10:30:00Z</dcterms:created>
  <dcterms:modified xsi:type="dcterms:W3CDTF">2019-04-11T06:58:00Z</dcterms:modified>
</cp:coreProperties>
</file>