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BC4F56" w:rsidRDefault="005B4391" w:rsidP="00A2737E">
      <w:pPr>
        <w:pStyle w:val="berschrift1"/>
        <w:spacing w:after="240"/>
      </w:pPr>
      <w:r>
        <w:t xml:space="preserve">Raimund </w:t>
      </w:r>
      <w:proofErr w:type="spellStart"/>
      <w:r>
        <w:t>Klinkner</w:t>
      </w:r>
      <w:proofErr w:type="spellEnd"/>
      <w:r>
        <w:t xml:space="preserve"> </w:t>
      </w:r>
      <w:r w:rsidR="00121CB2">
        <w:t xml:space="preserve">neuer Aufsichtsratsvorsitzender bei Koenig &amp; Bauer </w:t>
      </w:r>
    </w:p>
    <w:p w:rsidR="00BC4F56" w:rsidRDefault="000310CA" w:rsidP="00BC4F56">
      <w:pPr>
        <w:pStyle w:val="Untertitel"/>
        <w:spacing w:after="240"/>
      </w:pPr>
      <w:r>
        <w:t xml:space="preserve">Martin </w:t>
      </w:r>
      <w:proofErr w:type="spellStart"/>
      <w:r>
        <w:t>Hoyos</w:t>
      </w:r>
      <w:proofErr w:type="spellEnd"/>
      <w:r>
        <w:t xml:space="preserve"> </w:t>
      </w:r>
      <w:r w:rsidR="00E04DB8">
        <w:t xml:space="preserve">gibt Vorsitz </w:t>
      </w:r>
      <w:r>
        <w:t xml:space="preserve">aus Altersgründen </w:t>
      </w:r>
      <w:r w:rsidR="00E04DB8">
        <w:t>ab</w:t>
      </w:r>
      <w:r>
        <w:t xml:space="preserve"> </w:t>
      </w:r>
    </w:p>
    <w:p w:rsidR="00BE1C96" w:rsidRPr="00BE1C96" w:rsidRDefault="00BE1C96" w:rsidP="00BE1C96">
      <w:pPr>
        <w:spacing w:after="240"/>
      </w:pPr>
    </w:p>
    <w:p w:rsidR="001D3BB3" w:rsidRDefault="001D3BB3" w:rsidP="001D3BB3">
      <w:pPr>
        <w:pStyle w:val="Aufzhlung"/>
        <w:spacing w:after="240"/>
      </w:pPr>
      <w:r>
        <w:t xml:space="preserve">Aufsichtsrat bestätigt </w:t>
      </w:r>
      <w:r w:rsidR="00A026FF">
        <w:t xml:space="preserve">Prof. Dr.-Ing. Raimund </w:t>
      </w:r>
      <w:proofErr w:type="spellStart"/>
      <w:r w:rsidR="00A026FF">
        <w:t>Klinkner</w:t>
      </w:r>
      <w:proofErr w:type="spellEnd"/>
      <w:r w:rsidR="00A026FF">
        <w:t xml:space="preserve"> </w:t>
      </w:r>
      <w:r>
        <w:t>als neuen Aufsichtsratsvorsitzenden</w:t>
      </w:r>
    </w:p>
    <w:p w:rsidR="001D3BB3" w:rsidRDefault="001D3BB3" w:rsidP="001D3BB3">
      <w:pPr>
        <w:pStyle w:val="Aufzhlung"/>
        <w:spacing w:after="240"/>
      </w:pPr>
      <w:r>
        <w:t xml:space="preserve">Dr. Martin </w:t>
      </w:r>
      <w:proofErr w:type="spellStart"/>
      <w:r>
        <w:t>Hoyos</w:t>
      </w:r>
      <w:proofErr w:type="spellEnd"/>
      <w:r>
        <w:t xml:space="preserve"> scheidet nach der Hauptversammlung am 22.05.2019 aus </w:t>
      </w:r>
    </w:p>
    <w:p w:rsidR="001D3BB3" w:rsidRDefault="001D3BB3" w:rsidP="001D3BB3">
      <w:pPr>
        <w:pStyle w:val="Aufzhlung"/>
        <w:spacing w:after="240"/>
      </w:pPr>
      <w:r>
        <w:t>Dr. Johannes Liechtenstein wird als neues Mitglied in den Aufsichtsrat berufen</w:t>
      </w:r>
    </w:p>
    <w:p w:rsidR="001D3BB3" w:rsidRDefault="001D3BB3" w:rsidP="001D3BB3">
      <w:pPr>
        <w:pStyle w:val="Aufzhlung"/>
        <w:spacing w:after="240"/>
      </w:pPr>
      <w:r>
        <w:t xml:space="preserve">Dagmar Rehm als Aufsichtsratsmitglied </w:t>
      </w:r>
      <w:r w:rsidR="000B3CD9">
        <w:t xml:space="preserve">für ein weiteres Mandat </w:t>
      </w:r>
      <w:r>
        <w:t>bestätigt</w:t>
      </w:r>
    </w:p>
    <w:p w:rsidR="00310B99" w:rsidRDefault="000310CA" w:rsidP="00812A86">
      <w:pPr>
        <w:spacing w:after="240"/>
      </w:pPr>
      <w:r w:rsidRPr="00BE1C96">
        <w:t>Würzburg, 2</w:t>
      </w:r>
      <w:r w:rsidR="000011F4">
        <w:t>3</w:t>
      </w:r>
      <w:r w:rsidRPr="00BE1C96">
        <w:t>.05.2019</w:t>
      </w:r>
      <w:r w:rsidR="00584EAD" w:rsidRPr="000310CA">
        <w:br/>
      </w:r>
      <w:r w:rsidR="003D3372">
        <w:t xml:space="preserve">Der Aufsichtsrat der Koenig &amp; Bauer AG wählte </w:t>
      </w:r>
      <w:r w:rsidR="00310B99">
        <w:t xml:space="preserve">am 22. Mai </w:t>
      </w:r>
      <w:r w:rsidR="005B4391">
        <w:t xml:space="preserve">Prof. Dr.-Ing. Raimund </w:t>
      </w:r>
      <w:proofErr w:type="spellStart"/>
      <w:r w:rsidR="005B4391">
        <w:t>Klinkner</w:t>
      </w:r>
      <w:proofErr w:type="spellEnd"/>
      <w:r w:rsidR="005B4391">
        <w:t xml:space="preserve"> zum neuen Aufsichtsratsvorsitzenden</w:t>
      </w:r>
      <w:r w:rsidR="00812A86">
        <w:t xml:space="preserve">. </w:t>
      </w:r>
      <w:r w:rsidR="00310B99">
        <w:t xml:space="preserve">Er folgt auf Dr. Martin </w:t>
      </w:r>
      <w:proofErr w:type="spellStart"/>
      <w:r w:rsidR="00310B99">
        <w:t>Hoyos</w:t>
      </w:r>
      <w:proofErr w:type="spellEnd"/>
      <w:r w:rsidR="00310B99">
        <w:t>, der aus Altersgründen n</w:t>
      </w:r>
      <w:r w:rsidR="00115BA2">
        <w:t xml:space="preserve">icht mehr zur Wahl anstand. </w:t>
      </w:r>
      <w:r w:rsidR="00A026FF">
        <w:t xml:space="preserve">Prof. Dr.-Ing. Raimund </w:t>
      </w:r>
      <w:proofErr w:type="spellStart"/>
      <w:r w:rsidR="00A026FF">
        <w:t>Klinkner</w:t>
      </w:r>
      <w:proofErr w:type="spellEnd"/>
      <w:r w:rsidR="00A026FF">
        <w:t xml:space="preserve"> </w:t>
      </w:r>
      <w:r w:rsidR="00115BA2">
        <w:t xml:space="preserve">(54) </w:t>
      </w:r>
      <w:r w:rsidR="00310B99">
        <w:t>übernimmt die neue Aufgabe mit sofortiger Wirkung.</w:t>
      </w:r>
    </w:p>
    <w:p w:rsidR="00412143" w:rsidRDefault="00310B99" w:rsidP="00812A86">
      <w:pPr>
        <w:spacing w:after="240"/>
      </w:pPr>
      <w:r>
        <w:t xml:space="preserve">Raimund </w:t>
      </w:r>
      <w:proofErr w:type="spellStart"/>
      <w:r>
        <w:t>Klinkner</w:t>
      </w:r>
      <w:proofErr w:type="spellEnd"/>
      <w:r>
        <w:t xml:space="preserve"> </w:t>
      </w:r>
      <w:r w:rsidR="00412143">
        <w:t xml:space="preserve">absolvierte sein Maschinenbaustudium an der TU München und promovierte an der TU Dresden. Er hatte verschiedene Positionen in den Bereichen Produktion und Logistik bei Porsche inne. Bei Gildemeister war er im Vorstand für Produktion und Logistik zuständig, bevor er </w:t>
      </w:r>
      <w:r w:rsidR="005F2A93">
        <w:t xml:space="preserve">Vorsitzender des Vorstands bei Knorr-Bremse wurde. Seit </w:t>
      </w:r>
      <w:r w:rsidR="00412143">
        <w:t xml:space="preserve">2012 </w:t>
      </w:r>
      <w:r w:rsidR="005F2A93">
        <w:t xml:space="preserve">ist er </w:t>
      </w:r>
      <w:r w:rsidR="00412143">
        <w:t>Geschäftsführen</w:t>
      </w:r>
      <w:r w:rsidR="00D36FB7">
        <w:t>der Gesellschafter des</w:t>
      </w:r>
      <w:r w:rsidR="00115BA2">
        <w:t xml:space="preserve"> Institute </w:t>
      </w:r>
      <w:proofErr w:type="spellStart"/>
      <w:r w:rsidR="00115BA2">
        <w:t>for</w:t>
      </w:r>
      <w:proofErr w:type="spellEnd"/>
      <w:r w:rsidR="00115BA2">
        <w:t xml:space="preserve"> Management</w:t>
      </w:r>
      <w:r w:rsidR="005F2A93">
        <w:t xml:space="preserve"> E</w:t>
      </w:r>
      <w:r w:rsidR="00115BA2">
        <w:t>xcellence</w:t>
      </w:r>
      <w:r w:rsidR="005F2A93">
        <w:t xml:space="preserve"> GmbH.</w:t>
      </w:r>
      <w:r w:rsidR="00412143">
        <w:t xml:space="preserve"> </w:t>
      </w:r>
    </w:p>
    <w:p w:rsidR="00812A86" w:rsidRDefault="00812A86" w:rsidP="003D3372">
      <w:pPr>
        <w:spacing w:after="240"/>
      </w:pPr>
      <w:r>
        <w:t xml:space="preserve">„Mit Raimund </w:t>
      </w:r>
      <w:proofErr w:type="spellStart"/>
      <w:r>
        <w:t>Klinkner</w:t>
      </w:r>
      <w:proofErr w:type="spellEnd"/>
      <w:r>
        <w:t xml:space="preserve"> gewinnen wir einen Aufsichtsratsvorsitzenden, der </w:t>
      </w:r>
      <w:r w:rsidR="001D3BB3">
        <w:t xml:space="preserve">das Gremium </w:t>
      </w:r>
      <w:r w:rsidR="00412143">
        <w:t>mit seinem</w:t>
      </w:r>
      <w:r w:rsidR="00D36FB7">
        <w:t xml:space="preserve"> umfassenden</w:t>
      </w:r>
      <w:r w:rsidR="00412143">
        <w:t xml:space="preserve"> Wissen in den Bereichen Produktion und Logistik </w:t>
      </w:r>
      <w:r w:rsidR="001D3BB3">
        <w:t>sehr gut</w:t>
      </w:r>
      <w:r w:rsidR="00E04DB8">
        <w:t xml:space="preserve"> ergänzt</w:t>
      </w:r>
      <w:r>
        <w:t xml:space="preserve">“, sagte Claus Bolza-Schünemann, </w:t>
      </w:r>
      <w:r w:rsidR="00E04DB8">
        <w:t>Vorstandsv</w:t>
      </w:r>
      <w:r>
        <w:t xml:space="preserve">orsitzender der Koenig &amp; Bauer AG. </w:t>
      </w:r>
    </w:p>
    <w:p w:rsidR="00273B83" w:rsidRDefault="00273B83" w:rsidP="00273B83">
      <w:pPr>
        <w:spacing w:after="240"/>
      </w:pPr>
      <w:r>
        <w:t xml:space="preserve">„Die Wahl zum Aufsichtsratsvorsitzenden ehrt mich. Koenig &amp; Bauer hat es in seiner über 200-jährigen Geschichte geschafft, immer wieder Standards in der Druckindustrie zu setzen. Der digitale Wandel ist eine enorme Chance für den Konzern – mit neuen Herausforderungen, die ich gerne gemeinsam mit dem Aufsichtsrat, dem Vorstand und allen Mitarbeitern angehen möchte“, freute sich </w:t>
      </w:r>
      <w:proofErr w:type="spellStart"/>
      <w:r>
        <w:t>Klinkner</w:t>
      </w:r>
      <w:proofErr w:type="spellEnd"/>
      <w:r>
        <w:t xml:space="preserve"> anlässlich seiner Wahl zum Aufsichtsratsvorsitzenden.</w:t>
      </w:r>
    </w:p>
    <w:p w:rsidR="00273B83" w:rsidRPr="005B4391" w:rsidRDefault="00142651" w:rsidP="00273B83">
      <w:pPr>
        <w:pStyle w:val="berschrift3"/>
      </w:pPr>
      <w:r>
        <w:t>Mit Weitsicht und Geduld durch erfolgreiche Restrukturierung</w:t>
      </w:r>
      <w:r w:rsidR="00273B83">
        <w:t xml:space="preserve"> </w:t>
      </w:r>
    </w:p>
    <w:p w:rsidR="00E04DB8" w:rsidRDefault="00F8374C" w:rsidP="00273B83">
      <w:pPr>
        <w:spacing w:after="240"/>
        <w:rPr>
          <w:rFonts w:ascii="Koenig&amp;Bauer T Light" w:hAnsi="Koenig&amp;Bauer T Light"/>
        </w:rPr>
      </w:pPr>
      <w:r>
        <w:t>„</w:t>
      </w:r>
      <w:r w:rsidR="00273B83" w:rsidRPr="00523721">
        <w:t xml:space="preserve">Im Namen aller Koenig &amp; Bauer-Mitarbeiter und des Vorstands möchte ich Martin </w:t>
      </w:r>
      <w:proofErr w:type="spellStart"/>
      <w:r w:rsidR="00273B83" w:rsidRPr="00523721">
        <w:t>Hoyos</w:t>
      </w:r>
      <w:proofErr w:type="spellEnd"/>
      <w:r w:rsidR="00273B83" w:rsidRPr="00523721">
        <w:t xml:space="preserve"> für seine sehr erfolgreiche Tätigkeit als Aufsichtsratsvorsitzender der Koenig &amp; Bauer AG </w:t>
      </w:r>
      <w:bookmarkStart w:id="0" w:name="_GoBack"/>
      <w:bookmarkEnd w:id="0"/>
      <w:r w:rsidR="00E04DB8">
        <w:t>danken“</w:t>
      </w:r>
      <w:r w:rsidR="00294A00">
        <w:t xml:space="preserve">, so Bolza-Schünemann in seiner Laudatio auf den scheidenden Aufsichtsratsvorsitzenden. </w:t>
      </w:r>
      <w:r w:rsidR="00523721" w:rsidRPr="00523721">
        <w:t xml:space="preserve">Bei </w:t>
      </w:r>
      <w:proofErr w:type="spellStart"/>
      <w:r w:rsidR="00294A00">
        <w:t>Hoyos</w:t>
      </w:r>
      <w:proofErr w:type="spellEnd"/>
      <w:r w:rsidR="00294A00">
        <w:t xml:space="preserve">‘ </w:t>
      </w:r>
      <w:r w:rsidR="00273B83" w:rsidRPr="00523721">
        <w:t xml:space="preserve">Amtsantritt befand sich die Koenig &amp; Bauer Gruppe </w:t>
      </w:r>
      <w:r w:rsidR="00E04DB8">
        <w:t>mitten in einer</w:t>
      </w:r>
      <w:r w:rsidR="00523721" w:rsidRPr="00523721">
        <w:t xml:space="preserve"> Restrukturierung. </w:t>
      </w:r>
      <w:r w:rsidR="00E04DB8">
        <w:t xml:space="preserve">Weitreichende </w:t>
      </w:r>
      <w:r w:rsidR="00E04DB8" w:rsidRPr="00294A00">
        <w:t>Veränderungen an allen Unter</w:t>
      </w:r>
      <w:r w:rsidR="00294A00">
        <w:t xml:space="preserve">nehmensstandorten fielen in seine </w:t>
      </w:r>
      <w:r w:rsidR="00E04DB8" w:rsidRPr="00294A00">
        <w:t xml:space="preserve">fünfjährige Amtszeit. </w:t>
      </w:r>
      <w:r w:rsidR="00294A00" w:rsidRPr="00294A00">
        <w:t xml:space="preserve">Seitdem erschloss der älteste Druckmaschinenhersteller der Welt </w:t>
      </w:r>
      <w:r w:rsidR="00E04DB8" w:rsidRPr="00294A00">
        <w:t>mit neuen Produkten neue Märkte</w:t>
      </w:r>
      <w:r w:rsidR="00BD57A7">
        <w:t xml:space="preserve">. Mit den </w:t>
      </w:r>
      <w:r w:rsidR="00294A00" w:rsidRPr="00294A00">
        <w:t xml:space="preserve"> Übernahme</w:t>
      </w:r>
      <w:r w:rsidR="00BD57A7">
        <w:t>n</w:t>
      </w:r>
      <w:r w:rsidR="00294A00" w:rsidRPr="00294A00">
        <w:t xml:space="preserve"> von </w:t>
      </w:r>
      <w:r w:rsidR="00E04DB8" w:rsidRPr="00294A00">
        <w:t xml:space="preserve">Firmen wie Iberica, Duran und </w:t>
      </w:r>
      <w:proofErr w:type="spellStart"/>
      <w:r w:rsidR="00E04DB8" w:rsidRPr="00294A00">
        <w:t>Allprint</w:t>
      </w:r>
      <w:proofErr w:type="spellEnd"/>
      <w:r w:rsidR="00E04DB8" w:rsidRPr="00294A00">
        <w:t xml:space="preserve"> </w:t>
      </w:r>
      <w:r w:rsidR="00294A00" w:rsidRPr="00294A00">
        <w:t xml:space="preserve">weitete die Gruppe </w:t>
      </w:r>
      <w:r w:rsidR="00E04DB8" w:rsidRPr="00294A00">
        <w:t>das P</w:t>
      </w:r>
      <w:r w:rsidR="00BD57A7">
        <w:t>ortfolio</w:t>
      </w:r>
      <w:r w:rsidR="00D36FB7">
        <w:t xml:space="preserve"> konsequent</w:t>
      </w:r>
      <w:r w:rsidR="00E04DB8" w:rsidRPr="00294A00">
        <w:t xml:space="preserve"> aus</w:t>
      </w:r>
      <w:r w:rsidR="00294A00" w:rsidRPr="00294A00">
        <w:t xml:space="preserve"> und definierte mit d</w:t>
      </w:r>
      <w:r w:rsidR="00E04DB8" w:rsidRPr="00294A00">
        <w:t xml:space="preserve">em Joint Venture Koenig &amp; Bauer Durst </w:t>
      </w:r>
      <w:r w:rsidR="00294A00" w:rsidRPr="00294A00">
        <w:t>den</w:t>
      </w:r>
      <w:r w:rsidR="00294A00">
        <w:t xml:space="preserve"> </w:t>
      </w:r>
      <w:r w:rsidR="00E04DB8" w:rsidRPr="00294A00">
        <w:t>Kurs für den Digitaldruck</w:t>
      </w:r>
      <w:r w:rsidR="00294A00" w:rsidRPr="00294A00">
        <w:t>.</w:t>
      </w:r>
      <w:r w:rsidR="00294A00">
        <w:rPr>
          <w:rFonts w:ascii="Koenig&amp;Bauer T Light" w:hAnsi="Koenig&amp;Bauer T Light"/>
        </w:rPr>
        <w:t xml:space="preserve"> </w:t>
      </w:r>
    </w:p>
    <w:p w:rsidR="00E04DB8" w:rsidRDefault="00E04DB8" w:rsidP="00273B83">
      <w:pPr>
        <w:spacing w:after="240"/>
        <w:rPr>
          <w:rFonts w:ascii="Koenig&amp;Bauer T Light" w:hAnsi="Koenig&amp;Bauer T Light"/>
        </w:rPr>
      </w:pPr>
    </w:p>
    <w:p w:rsidR="00812A86" w:rsidRDefault="00294A00" w:rsidP="00273B83">
      <w:pPr>
        <w:spacing w:after="240"/>
      </w:pPr>
      <w:r>
        <w:t>„</w:t>
      </w:r>
      <w:r w:rsidR="00273B83" w:rsidRPr="00523721">
        <w:t xml:space="preserve">Mit Weitsicht, Geduld, Beharrlichkeit und großem Interesse, auch für Details, </w:t>
      </w:r>
      <w:r w:rsidR="00523721" w:rsidRPr="00523721">
        <w:t xml:space="preserve">hat Martin </w:t>
      </w:r>
      <w:proofErr w:type="spellStart"/>
      <w:r w:rsidR="00523721" w:rsidRPr="00523721">
        <w:t>Hoyos</w:t>
      </w:r>
      <w:proofErr w:type="spellEnd"/>
      <w:r w:rsidR="00523721" w:rsidRPr="00523721">
        <w:t xml:space="preserve"> </w:t>
      </w:r>
      <w:r w:rsidR="00273B83" w:rsidRPr="00523721">
        <w:t>das Unternehmen intensiv begleitet</w:t>
      </w:r>
      <w:r w:rsidR="00523721" w:rsidRPr="00523721">
        <w:t>. Im J</w:t>
      </w:r>
      <w:r w:rsidR="00273B83" w:rsidRPr="00523721">
        <w:t xml:space="preserve">ahr </w:t>
      </w:r>
      <w:r w:rsidR="00523721" w:rsidRPr="00523721">
        <w:t xml:space="preserve">seines </w:t>
      </w:r>
      <w:r w:rsidR="00273B83" w:rsidRPr="00523721">
        <w:t xml:space="preserve">Ausscheidens blickt die Gruppe auf das erfolgreichste Geschäftsjahr der Unternehmensgeschichte zurück, einen schöneren Zeitpunkt für </w:t>
      </w:r>
      <w:r w:rsidR="00523721" w:rsidRPr="00523721">
        <w:t xml:space="preserve">ein </w:t>
      </w:r>
      <w:r w:rsidR="00273B83" w:rsidRPr="00523721">
        <w:t>Ausscheiden kann es kaum geben</w:t>
      </w:r>
      <w:r w:rsidR="00523721" w:rsidRPr="00523721">
        <w:t xml:space="preserve">“, </w:t>
      </w:r>
      <w:r>
        <w:t xml:space="preserve">bekräftigte </w:t>
      </w:r>
      <w:r w:rsidR="005F2A93">
        <w:t xml:space="preserve">Bolza-Schünemann. </w:t>
      </w:r>
    </w:p>
    <w:p w:rsidR="00BC4F56" w:rsidRPr="00142651" w:rsidRDefault="00BE1C96" w:rsidP="00BC4F56">
      <w:pPr>
        <w:pStyle w:val="berschrift4"/>
        <w:rPr>
          <w:lang w:val="de-DE"/>
        </w:rPr>
      </w:pPr>
      <w:r>
        <w:rPr>
          <w:lang w:val="de-DE"/>
        </w:rPr>
        <w:t>Foto 1</w:t>
      </w:r>
      <w:r w:rsidR="0099606A" w:rsidRPr="00142651">
        <w:rPr>
          <w:lang w:val="de-DE"/>
        </w:rPr>
        <w:t>:</w:t>
      </w:r>
    </w:p>
    <w:p w:rsidR="007E713C" w:rsidRDefault="007E713C" w:rsidP="00584EAD">
      <w:pPr>
        <w:spacing w:after="240"/>
      </w:pPr>
      <w:r>
        <w:t xml:space="preserve">Prof. Dr.-Ing. Raimund </w:t>
      </w:r>
      <w:proofErr w:type="spellStart"/>
      <w:r>
        <w:t>Klinkner</w:t>
      </w:r>
      <w:proofErr w:type="spellEnd"/>
      <w:r>
        <w:t xml:space="preserve"> </w:t>
      </w:r>
    </w:p>
    <w:p w:rsidR="00584EAD" w:rsidRPr="008042E3" w:rsidRDefault="007E713C" w:rsidP="00584EAD">
      <w:pPr>
        <w:spacing w:after="240"/>
      </w:pPr>
      <w:r w:rsidRPr="00BE1C96">
        <w:rPr>
          <w:rStyle w:val="Fett"/>
        </w:rPr>
        <w:t>Foto</w:t>
      </w:r>
      <w:r w:rsidR="00BE1C96">
        <w:rPr>
          <w:rStyle w:val="Fett"/>
        </w:rPr>
        <w:t xml:space="preserve"> 2</w:t>
      </w:r>
      <w:r w:rsidRPr="00BE1C96">
        <w:rPr>
          <w:rStyle w:val="Fett"/>
        </w:rPr>
        <w:t>:</w:t>
      </w:r>
      <w:r>
        <w:br/>
        <w:t xml:space="preserve">Prof. Dr.-Ing. Raimund </w:t>
      </w:r>
      <w:proofErr w:type="spellStart"/>
      <w:r>
        <w:t>Klinkner</w:t>
      </w:r>
      <w:proofErr w:type="spellEnd"/>
      <w:r>
        <w:t xml:space="preserve"> bei seiner Vorstellung auf der Koenig &amp; Bauer Hauptversammlung </w:t>
      </w:r>
    </w:p>
    <w:p w:rsidR="00584EAD" w:rsidRDefault="00584EAD" w:rsidP="00584EAD">
      <w:pPr>
        <w:spacing w:after="240"/>
      </w:pPr>
      <w:r w:rsidRPr="00BC4F56">
        <w:rPr>
          <w:b/>
        </w:rPr>
        <w:t>Ansprechpartner für die Presse</w:t>
      </w:r>
      <w:r w:rsidR="00F8374C">
        <w:br/>
        <w:t>Koenig &amp; Bauer AG</w:t>
      </w:r>
      <w:r w:rsidR="00F8374C">
        <w:br/>
        <w:t>Dagmar Ringel</w:t>
      </w:r>
      <w:r w:rsidR="00F8374C">
        <w:br/>
        <w:t>T +49 931 909 6756</w:t>
      </w:r>
      <w:r>
        <w:br/>
        <w:t xml:space="preserve">M </w:t>
      </w:r>
      <w:hyperlink r:id="rId8" w:history="1">
        <w:r w:rsidR="00F8374C" w:rsidRPr="00B56226">
          <w:rPr>
            <w:rStyle w:val="Hyperlink"/>
          </w:rPr>
          <w:t>dagmar.ringel@koenig-bauer.com</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52" w:rsidRDefault="00584952" w:rsidP="00647A4F">
      <w:pPr>
        <w:spacing w:after="240"/>
      </w:pPr>
      <w:r>
        <w:separator/>
      </w:r>
    </w:p>
    <w:p w:rsidR="00584952" w:rsidRDefault="00584952" w:rsidP="00647A4F">
      <w:pPr>
        <w:spacing w:after="240"/>
      </w:pPr>
    </w:p>
  </w:endnote>
  <w:endnote w:type="continuationSeparator" w:id="0">
    <w:p w:rsidR="00584952" w:rsidRDefault="00584952" w:rsidP="00647A4F">
      <w:pPr>
        <w:spacing w:after="240"/>
      </w:pPr>
      <w:r>
        <w:continuationSeparator/>
      </w:r>
    </w:p>
    <w:p w:rsidR="00584952" w:rsidRDefault="00584952"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enig&amp;Bauer T Light">
    <w:panose1 w:val="02010000030100000001"/>
    <w:charset w:val="00"/>
    <w:family w:val="auto"/>
    <w:pitch w:val="variable"/>
    <w:sig w:usb0="00000007" w:usb1="00000023"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A2" w:rsidRDefault="00115BA2">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A2" w:rsidRPr="00F82B5C" w:rsidRDefault="00A026FF"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BE1C96" w:rsidRPr="00BE1C96">
          <w:t>Raimund Klinkner neuer Aufsichtsratsvorsitzender bei Koenig &amp; Bauer</w:t>
        </w:r>
      </w:sdtContent>
    </w:sdt>
    <w:r w:rsidR="00115BA2">
      <w:t xml:space="preserve"> | </w:t>
    </w:r>
    <w:r w:rsidR="00115BA2">
      <w:fldChar w:fldCharType="begin"/>
    </w:r>
    <w:r w:rsidR="00115BA2">
      <w:instrText xml:space="preserve"> PAGE </w:instrText>
    </w:r>
    <w:r w:rsidR="00115BA2">
      <w:fldChar w:fldCharType="separate"/>
    </w:r>
    <w:r>
      <w:t>2</w:t>
    </w:r>
    <w:r w:rsidR="00115BA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A2" w:rsidRDefault="00A026FF"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E1C96">
          <w:t>Raimund Klinkner neuer Aufsichtsratsvorsitzender bei Koenig &amp; Bauer</w:t>
        </w:r>
      </w:sdtContent>
    </w:sdt>
    <w:r w:rsidR="00115BA2">
      <w:t xml:space="preserve"> | </w:t>
    </w:r>
    <w:r w:rsidR="00115BA2">
      <w:fldChar w:fldCharType="begin"/>
    </w:r>
    <w:r w:rsidR="00115BA2">
      <w:instrText xml:space="preserve"> PAGE </w:instrText>
    </w:r>
    <w:r w:rsidR="00115BA2">
      <w:fldChar w:fldCharType="separate"/>
    </w:r>
    <w:r w:rsidR="00115BA2">
      <w:t>1</w:t>
    </w:r>
    <w:r w:rsidR="00115BA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52" w:rsidRDefault="00584952" w:rsidP="00647A4F">
      <w:pPr>
        <w:spacing w:after="240"/>
      </w:pPr>
      <w:r>
        <w:separator/>
      </w:r>
    </w:p>
  </w:footnote>
  <w:footnote w:type="continuationSeparator" w:id="0">
    <w:p w:rsidR="00584952" w:rsidRDefault="00584952" w:rsidP="00647A4F">
      <w:pPr>
        <w:spacing w:after="240"/>
      </w:pPr>
      <w:r>
        <w:continuationSeparator/>
      </w:r>
    </w:p>
    <w:p w:rsidR="00584952" w:rsidRDefault="00584952"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A2" w:rsidRDefault="00115BA2"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A2" w:rsidRDefault="00115BA2"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A2" w:rsidRPr="000B7CEC" w:rsidRDefault="00115BA2"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11F4"/>
    <w:rsid w:val="00002FD9"/>
    <w:rsid w:val="000310CA"/>
    <w:rsid w:val="00040486"/>
    <w:rsid w:val="0004553C"/>
    <w:rsid w:val="00051F1D"/>
    <w:rsid w:val="00056DB6"/>
    <w:rsid w:val="000706A2"/>
    <w:rsid w:val="000A70ED"/>
    <w:rsid w:val="000B3CD9"/>
    <w:rsid w:val="000B7CEC"/>
    <w:rsid w:val="000C511A"/>
    <w:rsid w:val="000C534C"/>
    <w:rsid w:val="000D1A72"/>
    <w:rsid w:val="000E431A"/>
    <w:rsid w:val="00115BA2"/>
    <w:rsid w:val="00116A26"/>
    <w:rsid w:val="00121CB2"/>
    <w:rsid w:val="00133BCF"/>
    <w:rsid w:val="001370B6"/>
    <w:rsid w:val="00142651"/>
    <w:rsid w:val="00152ED3"/>
    <w:rsid w:val="00163241"/>
    <w:rsid w:val="0016411F"/>
    <w:rsid w:val="0016774E"/>
    <w:rsid w:val="00191B5B"/>
    <w:rsid w:val="001B5BAA"/>
    <w:rsid w:val="001B747C"/>
    <w:rsid w:val="001C394D"/>
    <w:rsid w:val="001D3BB3"/>
    <w:rsid w:val="001E5ABB"/>
    <w:rsid w:val="00204EAE"/>
    <w:rsid w:val="0021638F"/>
    <w:rsid w:val="0022027F"/>
    <w:rsid w:val="00265400"/>
    <w:rsid w:val="0027081D"/>
    <w:rsid w:val="00273B83"/>
    <w:rsid w:val="00282128"/>
    <w:rsid w:val="00294A00"/>
    <w:rsid w:val="002A5D4F"/>
    <w:rsid w:val="002B77B3"/>
    <w:rsid w:val="002C05E4"/>
    <w:rsid w:val="002E1AB6"/>
    <w:rsid w:val="002E3557"/>
    <w:rsid w:val="00310B99"/>
    <w:rsid w:val="00356744"/>
    <w:rsid w:val="00382047"/>
    <w:rsid w:val="003A0BCE"/>
    <w:rsid w:val="003B7A63"/>
    <w:rsid w:val="003D1D5D"/>
    <w:rsid w:val="003D3372"/>
    <w:rsid w:val="0040357A"/>
    <w:rsid w:val="00412143"/>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3721"/>
    <w:rsid w:val="00524C68"/>
    <w:rsid w:val="00533745"/>
    <w:rsid w:val="0055123F"/>
    <w:rsid w:val="00563C4E"/>
    <w:rsid w:val="0057450D"/>
    <w:rsid w:val="00584952"/>
    <w:rsid w:val="00584EAD"/>
    <w:rsid w:val="005865F5"/>
    <w:rsid w:val="005943F7"/>
    <w:rsid w:val="005A1925"/>
    <w:rsid w:val="005A281B"/>
    <w:rsid w:val="005B1FCC"/>
    <w:rsid w:val="005B4391"/>
    <w:rsid w:val="005E1ABB"/>
    <w:rsid w:val="005E5705"/>
    <w:rsid w:val="005F2A93"/>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C5289"/>
    <w:rsid w:val="007C5C86"/>
    <w:rsid w:val="007C5E3B"/>
    <w:rsid w:val="007D0BC7"/>
    <w:rsid w:val="007E23ED"/>
    <w:rsid w:val="007E713C"/>
    <w:rsid w:val="007F034C"/>
    <w:rsid w:val="008042E3"/>
    <w:rsid w:val="00812A86"/>
    <w:rsid w:val="00817BD2"/>
    <w:rsid w:val="00854099"/>
    <w:rsid w:val="00866F90"/>
    <w:rsid w:val="008A14C6"/>
    <w:rsid w:val="008C2BC0"/>
    <w:rsid w:val="008C5FFE"/>
    <w:rsid w:val="009229D0"/>
    <w:rsid w:val="00953661"/>
    <w:rsid w:val="009870F4"/>
    <w:rsid w:val="0099606A"/>
    <w:rsid w:val="009B10BB"/>
    <w:rsid w:val="009E29CD"/>
    <w:rsid w:val="009E7CEF"/>
    <w:rsid w:val="00A026FF"/>
    <w:rsid w:val="00A10D03"/>
    <w:rsid w:val="00A112E7"/>
    <w:rsid w:val="00A207E9"/>
    <w:rsid w:val="00A241F4"/>
    <w:rsid w:val="00A2737E"/>
    <w:rsid w:val="00A330C0"/>
    <w:rsid w:val="00A37572"/>
    <w:rsid w:val="00A561D4"/>
    <w:rsid w:val="00A601FE"/>
    <w:rsid w:val="00A60D90"/>
    <w:rsid w:val="00A6219D"/>
    <w:rsid w:val="00A669E1"/>
    <w:rsid w:val="00A77974"/>
    <w:rsid w:val="00A86E07"/>
    <w:rsid w:val="00A94015"/>
    <w:rsid w:val="00A95799"/>
    <w:rsid w:val="00AA6529"/>
    <w:rsid w:val="00AE3101"/>
    <w:rsid w:val="00B06C8C"/>
    <w:rsid w:val="00B51B63"/>
    <w:rsid w:val="00B622F0"/>
    <w:rsid w:val="00B66B5F"/>
    <w:rsid w:val="00B933DB"/>
    <w:rsid w:val="00BA3329"/>
    <w:rsid w:val="00BC4F56"/>
    <w:rsid w:val="00BD57A7"/>
    <w:rsid w:val="00BE1C96"/>
    <w:rsid w:val="00BF6AC1"/>
    <w:rsid w:val="00C275C9"/>
    <w:rsid w:val="00C66DA1"/>
    <w:rsid w:val="00C97C18"/>
    <w:rsid w:val="00CD0A11"/>
    <w:rsid w:val="00CE7598"/>
    <w:rsid w:val="00D23C2E"/>
    <w:rsid w:val="00D36FB7"/>
    <w:rsid w:val="00D37C08"/>
    <w:rsid w:val="00D430A8"/>
    <w:rsid w:val="00D52424"/>
    <w:rsid w:val="00D66283"/>
    <w:rsid w:val="00D70659"/>
    <w:rsid w:val="00D87652"/>
    <w:rsid w:val="00D95359"/>
    <w:rsid w:val="00DA7970"/>
    <w:rsid w:val="00DC7376"/>
    <w:rsid w:val="00DD406D"/>
    <w:rsid w:val="00DF560B"/>
    <w:rsid w:val="00E04DB8"/>
    <w:rsid w:val="00E1738C"/>
    <w:rsid w:val="00E30EBC"/>
    <w:rsid w:val="00E75308"/>
    <w:rsid w:val="00E7632B"/>
    <w:rsid w:val="00EA1A60"/>
    <w:rsid w:val="00EC73CA"/>
    <w:rsid w:val="00F01893"/>
    <w:rsid w:val="00F5748A"/>
    <w:rsid w:val="00F63846"/>
    <w:rsid w:val="00F82B5C"/>
    <w:rsid w:val="00F8374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mar.ringel@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ED01-3A9A-4BFA-8084-98681C57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Raimund Klinkner neuer Aufsichtsratsvorsitzender bei Koenig &amp; Bauer</dc:title>
  <dc:creator>Bausenwein, Linda (ZM)</dc:creator>
  <dc:description>Optimiert für Word 2016</dc:description>
  <cp:lastModifiedBy>Bausenwein, Linda (ZM)</cp:lastModifiedBy>
  <cp:revision>5</cp:revision>
  <dcterms:created xsi:type="dcterms:W3CDTF">2019-05-23T09:05:00Z</dcterms:created>
  <dcterms:modified xsi:type="dcterms:W3CDTF">2019-05-23T11:12:00Z</dcterms:modified>
</cp:coreProperties>
</file>