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30" w:rsidRDefault="00CD1930">
      <w:pPr>
        <w:pStyle w:val="berschrift1"/>
        <w:spacing w:after="0" w:line="276" w:lineRule="auto"/>
      </w:pPr>
      <w:bookmarkStart w:id="0" w:name="_h7ql9tklrsm0" w:colFirst="0" w:colLast="0"/>
      <w:bookmarkEnd w:id="0"/>
      <w:r>
        <w:rPr>
          <w:b w:val="0"/>
          <w:bCs/>
          <w:sz w:val="60"/>
          <w:szCs w:val="60"/>
        </w:rPr>
        <w:t>Presseinformation</w:t>
      </w:r>
    </w:p>
    <w:p w:rsidR="003C2C37" w:rsidRDefault="00EB54DD">
      <w:pPr>
        <w:pStyle w:val="berschrift1"/>
        <w:spacing w:after="0" w:line="276" w:lineRule="auto"/>
      </w:pPr>
      <w:r>
        <w:t xml:space="preserve">Mitsubishi </w:t>
      </w:r>
      <w:proofErr w:type="spellStart"/>
      <w:r>
        <w:t>Electric</w:t>
      </w:r>
      <w:proofErr w:type="spellEnd"/>
      <w:r>
        <w:t xml:space="preserve"> und </w:t>
      </w:r>
      <w:proofErr w:type="spellStart"/>
      <w:r>
        <w:t>Koenig</w:t>
      </w:r>
      <w:proofErr w:type="spellEnd"/>
      <w:r>
        <w:t xml:space="preserve"> &amp; Bauer schließen Partnerschaft für Qualitätskontrollsysteme für Elektrodenfolien in der Batteriezellenfertigung</w:t>
      </w:r>
    </w:p>
    <w:p w:rsidR="003C2C37" w:rsidRDefault="003C2C37">
      <w:pPr>
        <w:spacing w:after="0"/>
        <w:rPr>
          <w:rFonts w:ascii="Roboto" w:eastAsia="Roboto" w:hAnsi="Roboto" w:cs="Roboto"/>
          <w:color w:val="111111"/>
          <w:sz w:val="24"/>
          <w:szCs w:val="24"/>
        </w:rPr>
      </w:pPr>
    </w:p>
    <w:p w:rsidR="003C2C37" w:rsidRPr="00CD1930" w:rsidRDefault="00EB54DD">
      <w:pPr>
        <w:pStyle w:val="berschrift2"/>
        <w:rPr>
          <w:b w:val="0"/>
        </w:rPr>
      </w:pPr>
      <w:bookmarkStart w:id="1" w:name="_mii924slczyw" w:colFirst="0" w:colLast="0"/>
      <w:bookmarkEnd w:id="1"/>
      <w:r w:rsidRPr="00CD1930">
        <w:rPr>
          <w:b w:val="0"/>
        </w:rPr>
        <w:t>Gemeinsame Absichtserklärung zur Entwicklung hochwertiger Komponenten für die industrielle Bildverarbeitung</w:t>
      </w:r>
    </w:p>
    <w:p w:rsidR="003C2C37" w:rsidRDefault="003C2C37">
      <w:pPr>
        <w:spacing w:after="0"/>
        <w:rPr>
          <w:rFonts w:ascii="Roboto" w:eastAsia="Roboto" w:hAnsi="Roboto" w:cs="Roboto"/>
          <w:color w:val="111111"/>
          <w:sz w:val="24"/>
          <w:szCs w:val="24"/>
        </w:rPr>
      </w:pPr>
    </w:p>
    <w:p w:rsidR="003C2C37" w:rsidRPr="00CD1930" w:rsidRDefault="00CD1930">
      <w:pPr>
        <w:spacing w:after="0"/>
        <w:rPr>
          <w:rFonts w:eastAsia="Roboto"/>
          <w:color w:val="111111"/>
        </w:rPr>
      </w:pPr>
      <w:r w:rsidRPr="00CD1930">
        <w:rPr>
          <w:rFonts w:eastAsia="Roboto"/>
          <w:color w:val="111111"/>
        </w:rPr>
        <w:t>Würzburg, 14.02.2024</w:t>
      </w:r>
      <w:r w:rsidRPr="00CD1930">
        <w:rPr>
          <w:rFonts w:eastAsia="Roboto"/>
          <w:color w:val="111111"/>
        </w:rPr>
        <w:br/>
      </w:r>
      <w:r w:rsidR="00EB54DD" w:rsidRPr="00CD1930">
        <w:rPr>
          <w:rFonts w:eastAsia="Roboto"/>
          <w:color w:val="111111"/>
        </w:rPr>
        <w:t xml:space="preserve">Mitsubishi </w:t>
      </w:r>
      <w:proofErr w:type="spellStart"/>
      <w:r w:rsidR="00EB54DD" w:rsidRPr="00CD1930">
        <w:rPr>
          <w:rFonts w:eastAsia="Roboto"/>
          <w:color w:val="111111"/>
        </w:rPr>
        <w:t>Electric</w:t>
      </w:r>
      <w:proofErr w:type="spellEnd"/>
      <w:r w:rsidR="00EB54DD" w:rsidRPr="00CD1930">
        <w:rPr>
          <w:rFonts w:eastAsia="Roboto"/>
          <w:color w:val="111111"/>
        </w:rPr>
        <w:t xml:space="preserve">, ein führender Anbieter von Kontaktbildsensoren (CIS), und </w:t>
      </w:r>
      <w:proofErr w:type="spellStart"/>
      <w:r w:rsidR="00EB54DD" w:rsidRPr="00CD1930">
        <w:rPr>
          <w:rFonts w:eastAsia="Roboto"/>
          <w:color w:val="111111"/>
        </w:rPr>
        <w:t>Koenig</w:t>
      </w:r>
      <w:proofErr w:type="spellEnd"/>
      <w:r w:rsidR="00EB54DD" w:rsidRPr="00CD1930">
        <w:rPr>
          <w:rFonts w:eastAsia="Roboto"/>
          <w:color w:val="111111"/>
        </w:rPr>
        <w:t xml:space="preserve"> &amp; Bauer, ein Pionier im Bereich industrieller Druckanwendungen und Inline-Bildverarbeitungssysteme für verschiedene Anwendungen, haben eine Absichtserklärung zu ihrer kün</w:t>
      </w:r>
      <w:r w:rsidR="00EB54DD" w:rsidRPr="00CD1930">
        <w:rPr>
          <w:rFonts w:eastAsia="Roboto"/>
          <w:color w:val="111111"/>
        </w:rPr>
        <w:t>ftigen Zusammenarbeit unterzeichnet. Ziel der darin vereinbarten strategischen Partnerschaft ist die Bündelung der Stärken beider Unternehmen, um standardisierte, qualitativ hochwertige Komponenten für die industrielle Bildverarbeitung im Bereich der Elekt</w:t>
      </w:r>
      <w:r w:rsidR="00EB54DD" w:rsidRPr="00CD1930">
        <w:rPr>
          <w:rFonts w:eastAsia="Roboto"/>
          <w:color w:val="111111"/>
        </w:rPr>
        <w:t xml:space="preserve">rodenfertigung für </w:t>
      </w:r>
      <w:proofErr w:type="spellStart"/>
      <w:r w:rsidR="00EB54DD" w:rsidRPr="00CD1930">
        <w:rPr>
          <w:rFonts w:eastAsia="Roboto"/>
          <w:color w:val="111111"/>
        </w:rPr>
        <w:t>Batteriezellenn</w:t>
      </w:r>
      <w:proofErr w:type="spellEnd"/>
      <w:r w:rsidR="00EB54DD" w:rsidRPr="00CD1930">
        <w:rPr>
          <w:rFonts w:eastAsia="Roboto"/>
          <w:color w:val="111111"/>
        </w:rPr>
        <w:t xml:space="preserve"> anzubieten.</w:t>
      </w:r>
    </w:p>
    <w:p w:rsidR="003C2C37" w:rsidRPr="00CD1930" w:rsidRDefault="003C2C37">
      <w:pPr>
        <w:spacing w:after="0"/>
        <w:rPr>
          <w:rFonts w:eastAsia="Roboto"/>
          <w:color w:val="111111"/>
        </w:rPr>
      </w:pPr>
    </w:p>
    <w:p w:rsidR="003C2C37" w:rsidRPr="00CD1930" w:rsidRDefault="00EB54DD">
      <w:pPr>
        <w:spacing w:after="0"/>
        <w:rPr>
          <w:rFonts w:eastAsia="Roboto"/>
          <w:color w:val="111111"/>
        </w:rPr>
      </w:pPr>
      <w:r w:rsidRPr="00CD1930">
        <w:rPr>
          <w:rFonts w:eastAsia="Roboto"/>
          <w:color w:val="111111"/>
        </w:rPr>
        <w:t xml:space="preserve">Durch die Integration der CIS von Mitsubishi </w:t>
      </w:r>
      <w:proofErr w:type="spellStart"/>
      <w:r w:rsidRPr="00CD1930">
        <w:rPr>
          <w:rFonts w:eastAsia="Roboto"/>
          <w:color w:val="111111"/>
        </w:rPr>
        <w:t>Electric</w:t>
      </w:r>
      <w:proofErr w:type="spellEnd"/>
      <w:r w:rsidRPr="00CD1930">
        <w:rPr>
          <w:rFonts w:eastAsia="Roboto"/>
          <w:color w:val="111111"/>
        </w:rPr>
        <w:t xml:space="preserve"> und der Beleuchtungseinheiten von </w:t>
      </w:r>
      <w:proofErr w:type="spellStart"/>
      <w:r w:rsidRPr="00CD1930">
        <w:rPr>
          <w:rFonts w:eastAsia="Roboto"/>
          <w:color w:val="111111"/>
        </w:rPr>
        <w:t>Koenig</w:t>
      </w:r>
      <w:proofErr w:type="spellEnd"/>
      <w:r w:rsidRPr="00CD1930">
        <w:rPr>
          <w:rFonts w:eastAsia="Roboto"/>
          <w:color w:val="111111"/>
        </w:rPr>
        <w:t xml:space="preserve"> &amp; Bauer möchten die beiden Partner verschiedene Module entwickeln, die perfekte Abbildungsbedingungen für die Obe</w:t>
      </w:r>
      <w:r w:rsidRPr="00CD1930">
        <w:rPr>
          <w:rFonts w:eastAsia="Roboto"/>
          <w:color w:val="111111"/>
        </w:rPr>
        <w:t>rflächen von Batteriezellen schaffen, die mit herkömmlichen und derzeit verfügbaren Systemen nur schwer zu prüfen sind.</w:t>
      </w:r>
    </w:p>
    <w:p w:rsidR="003C2C37" w:rsidRPr="00CD1930" w:rsidRDefault="003C2C37">
      <w:pPr>
        <w:spacing w:after="0"/>
        <w:rPr>
          <w:rFonts w:eastAsia="Roboto"/>
          <w:color w:val="111111"/>
        </w:rPr>
      </w:pPr>
    </w:p>
    <w:p w:rsidR="003C2C37" w:rsidRPr="00CD1930" w:rsidRDefault="00EB54DD">
      <w:pPr>
        <w:spacing w:after="0"/>
        <w:rPr>
          <w:rFonts w:eastAsia="Roboto"/>
          <w:color w:val="111111"/>
        </w:rPr>
      </w:pPr>
      <w:r w:rsidRPr="00CD1930">
        <w:rPr>
          <w:rFonts w:eastAsia="Roboto"/>
          <w:color w:val="111111"/>
        </w:rPr>
        <w:t>Die Module ermöglichen den Herstellern von Batteriezellen, die Effizienz ihrer Elektrodenfolienproduktion zu verbessern, die Fehlerquot</w:t>
      </w:r>
      <w:r w:rsidRPr="00CD1930">
        <w:rPr>
          <w:rFonts w:eastAsia="Roboto"/>
          <w:color w:val="111111"/>
        </w:rPr>
        <w:t xml:space="preserve">e zu senken sowie die Sicherheit und Zuverlässigkeit ihrer Produkte zu gewährleisten. Das Modul wird auch mit Elektrodenfolien für verschiedenen Batteriezellentypen kompatibel sein - etwa zylindrische, prismatische oder </w:t>
      </w:r>
      <w:proofErr w:type="spellStart"/>
      <w:r w:rsidRPr="00CD1930">
        <w:rPr>
          <w:rFonts w:eastAsia="Roboto"/>
          <w:color w:val="111111"/>
        </w:rPr>
        <w:t>Pouch</w:t>
      </w:r>
      <w:proofErr w:type="spellEnd"/>
      <w:r w:rsidRPr="00CD1930">
        <w:rPr>
          <w:rFonts w:eastAsia="Roboto"/>
          <w:color w:val="111111"/>
        </w:rPr>
        <w:t>-Zellen - und kann unterschiedl</w:t>
      </w:r>
      <w:r w:rsidRPr="00CD1930">
        <w:rPr>
          <w:rFonts w:eastAsia="Roboto"/>
          <w:color w:val="111111"/>
        </w:rPr>
        <w:t>iche Produktionsprozesse unterstützen.</w:t>
      </w:r>
    </w:p>
    <w:p w:rsidR="003C2C37" w:rsidRPr="00CD1930" w:rsidRDefault="003C2C37">
      <w:pPr>
        <w:spacing w:after="0"/>
        <w:rPr>
          <w:rFonts w:eastAsia="Roboto"/>
          <w:color w:val="111111"/>
        </w:rPr>
      </w:pPr>
    </w:p>
    <w:p w:rsidR="003C2C37" w:rsidRPr="00CD1930" w:rsidRDefault="00EB54DD">
      <w:pPr>
        <w:spacing w:after="0"/>
        <w:rPr>
          <w:rFonts w:eastAsia="Roboto"/>
          <w:color w:val="111111"/>
        </w:rPr>
      </w:pPr>
      <w:r w:rsidRPr="00CD1930">
        <w:rPr>
          <w:rFonts w:eastAsia="Roboto"/>
          <w:color w:val="111111"/>
        </w:rPr>
        <w:t xml:space="preserve">Die Partnerschaft von Mitsubishi </w:t>
      </w:r>
      <w:proofErr w:type="spellStart"/>
      <w:r w:rsidRPr="00CD1930">
        <w:rPr>
          <w:rFonts w:eastAsia="Roboto"/>
          <w:color w:val="111111"/>
        </w:rPr>
        <w:t>Electric</w:t>
      </w:r>
      <w:proofErr w:type="spellEnd"/>
      <w:r w:rsidRPr="00CD1930">
        <w:rPr>
          <w:rFonts w:eastAsia="Roboto"/>
          <w:color w:val="111111"/>
        </w:rPr>
        <w:t xml:space="preserve"> und </w:t>
      </w:r>
      <w:proofErr w:type="spellStart"/>
      <w:r w:rsidRPr="00CD1930">
        <w:rPr>
          <w:rFonts w:eastAsia="Roboto"/>
          <w:color w:val="111111"/>
        </w:rPr>
        <w:t>Koenig</w:t>
      </w:r>
      <w:proofErr w:type="spellEnd"/>
      <w:r w:rsidRPr="00CD1930">
        <w:rPr>
          <w:rFonts w:eastAsia="Roboto"/>
          <w:color w:val="111111"/>
        </w:rPr>
        <w:t xml:space="preserve"> &amp; Bauer ist eine Reaktion auf den erwarteten Anstieg der Nachfrage nach Lithium-Ionen-Batterien aufgrund der zunehmenden Beliebtheit von Elektrofahrzeugen sowie de</w:t>
      </w:r>
      <w:r w:rsidRPr="00CD1930">
        <w:rPr>
          <w:rFonts w:eastAsia="Roboto"/>
          <w:color w:val="111111"/>
        </w:rPr>
        <w:t>s wachsenden Bedarfs in der Unterhaltungselektronikindustrie und im Stromnetz. Nach Berechnungen der Boston Consulting Group wird sich das Angebot an Lithium-Ionen-Batterien bis 2030 verzehnfachen müssen, um den Marktbedarf zu decken. Die industrielle Bild</w:t>
      </w:r>
      <w:r w:rsidRPr="00CD1930">
        <w:rPr>
          <w:rFonts w:eastAsia="Roboto"/>
          <w:color w:val="111111"/>
        </w:rPr>
        <w:t>verarbeitung ist eine Schlüsseltechnologie, die den Batterieherstellern helfen kann, dieses Ziel zu erreichen, indem sie die Qualitätskontrolle und die Automatisierungsfähigkeiten verbessert und gleichzeitig die Ausschussrate reduziert und somit zu den Nac</w:t>
      </w:r>
      <w:r w:rsidRPr="00CD1930">
        <w:rPr>
          <w:rFonts w:eastAsia="Roboto"/>
          <w:color w:val="111111"/>
        </w:rPr>
        <w:t>hhaltigkeitszielen und zur Kostensenkung beiträgt.</w:t>
      </w:r>
    </w:p>
    <w:p w:rsidR="003C2C37" w:rsidRPr="00CD1930" w:rsidRDefault="003C2C37">
      <w:pPr>
        <w:spacing w:after="0"/>
        <w:rPr>
          <w:rFonts w:eastAsia="Roboto"/>
          <w:color w:val="111111"/>
        </w:rPr>
      </w:pPr>
    </w:p>
    <w:p w:rsidR="003C2C37" w:rsidRPr="00CD1930" w:rsidRDefault="00EB54DD">
      <w:pPr>
        <w:spacing w:after="0"/>
        <w:rPr>
          <w:rFonts w:eastAsia="Roboto"/>
          <w:color w:val="111111"/>
        </w:rPr>
      </w:pPr>
      <w:r w:rsidRPr="00CD1930">
        <w:rPr>
          <w:rFonts w:eastAsia="Roboto"/>
          <w:color w:val="111111"/>
        </w:rPr>
        <w:lastRenderedPageBreak/>
        <w:t xml:space="preserve">"Wir freuen uns, mit </w:t>
      </w:r>
      <w:proofErr w:type="spellStart"/>
      <w:r w:rsidRPr="00CD1930">
        <w:rPr>
          <w:rFonts w:eastAsia="Roboto"/>
          <w:color w:val="111111"/>
        </w:rPr>
        <w:t>Koenig</w:t>
      </w:r>
      <w:proofErr w:type="spellEnd"/>
      <w:r w:rsidRPr="00CD1930">
        <w:rPr>
          <w:rFonts w:eastAsia="Roboto"/>
          <w:color w:val="111111"/>
        </w:rPr>
        <w:t xml:space="preserve"> &amp; Bauer zusammenzuarbeiten und unsere innovativen Bildverarbeitungslösungen in Form von standardisierten Modulen in die Elektrodenfolienproduktion für </w:t>
      </w:r>
      <w:proofErr w:type="spellStart"/>
      <w:r w:rsidRPr="00CD1930">
        <w:rPr>
          <w:rFonts w:eastAsia="Roboto"/>
          <w:color w:val="111111"/>
        </w:rPr>
        <w:t>Batterieneinzubringen</w:t>
      </w:r>
      <w:proofErr w:type="spellEnd"/>
      <w:r w:rsidRPr="00CD1930">
        <w:rPr>
          <w:rFonts w:eastAsia="Roboto"/>
          <w:color w:val="111111"/>
        </w:rPr>
        <w:t xml:space="preserve">, da dies den Integrationsaufwand verringert", betont </w:t>
      </w:r>
      <w:r w:rsidRPr="00CD1930">
        <w:rPr>
          <w:rFonts w:eastAsia="Roboto"/>
          <w:color w:val="111111"/>
        </w:rPr>
        <w:t xml:space="preserve">Martin </w:t>
      </w:r>
      <w:proofErr w:type="spellStart"/>
      <w:r w:rsidRPr="00CD1930">
        <w:rPr>
          <w:rFonts w:eastAsia="Roboto"/>
          <w:color w:val="111111"/>
        </w:rPr>
        <w:t>Messy</w:t>
      </w:r>
      <w:proofErr w:type="spellEnd"/>
      <w:r w:rsidRPr="00CD1930">
        <w:rPr>
          <w:rFonts w:eastAsia="Roboto"/>
          <w:color w:val="111111"/>
        </w:rPr>
        <w:t xml:space="preserve">, </w:t>
      </w:r>
      <w:proofErr w:type="spellStart"/>
      <w:r w:rsidRPr="00CD1930">
        <w:rPr>
          <w:rFonts w:eastAsia="Roboto"/>
          <w:color w:val="111111"/>
        </w:rPr>
        <w:t>Director</w:t>
      </w:r>
      <w:proofErr w:type="spellEnd"/>
      <w:r w:rsidRPr="00CD1930">
        <w:rPr>
          <w:rFonts w:eastAsia="Roboto"/>
          <w:color w:val="111111"/>
        </w:rPr>
        <w:t xml:space="preserve"> </w:t>
      </w:r>
      <w:proofErr w:type="gramStart"/>
      <w:r w:rsidRPr="00CD1930">
        <w:rPr>
          <w:rFonts w:eastAsia="Roboto"/>
          <w:color w:val="111111"/>
        </w:rPr>
        <w:t>CIS  bei</w:t>
      </w:r>
      <w:proofErr w:type="gramEnd"/>
      <w:r w:rsidRPr="00CD1930">
        <w:rPr>
          <w:rFonts w:eastAsia="Roboto"/>
          <w:color w:val="111111"/>
        </w:rPr>
        <w:t xml:space="preserve"> Mitsubishi </w:t>
      </w:r>
      <w:proofErr w:type="spellStart"/>
      <w:r w:rsidRPr="00CD1930">
        <w:rPr>
          <w:rFonts w:eastAsia="Roboto"/>
          <w:color w:val="111111"/>
        </w:rPr>
        <w:t>Electric</w:t>
      </w:r>
      <w:proofErr w:type="spellEnd"/>
      <w:r w:rsidRPr="00CD1930">
        <w:rPr>
          <w:rFonts w:eastAsia="Roboto"/>
          <w:color w:val="111111"/>
        </w:rPr>
        <w:t xml:space="preserve">. "Wir glauben, dass unser CIS in Kombination mit den Beleuchtungseinheiten von </w:t>
      </w:r>
      <w:proofErr w:type="spellStart"/>
      <w:r w:rsidRPr="00CD1930">
        <w:rPr>
          <w:rFonts w:eastAsia="Roboto"/>
          <w:color w:val="111111"/>
        </w:rPr>
        <w:t>Koenig</w:t>
      </w:r>
      <w:proofErr w:type="spellEnd"/>
      <w:r w:rsidRPr="00CD1930">
        <w:rPr>
          <w:rFonts w:eastAsia="Roboto"/>
          <w:color w:val="111111"/>
        </w:rPr>
        <w:t xml:space="preserve"> &amp; Bauer unseren Kunden einen einzigartigen Mehrwert bietet und ihnen hilft, die Herausforderungen bei der Inspektion v</w:t>
      </w:r>
      <w:r w:rsidRPr="00CD1930">
        <w:rPr>
          <w:rFonts w:eastAsia="Roboto"/>
          <w:color w:val="111111"/>
        </w:rPr>
        <w:t xml:space="preserve">on </w:t>
      </w:r>
      <w:proofErr w:type="gramStart"/>
      <w:r w:rsidRPr="00CD1930">
        <w:rPr>
          <w:rFonts w:eastAsia="Roboto"/>
          <w:color w:val="111111"/>
        </w:rPr>
        <w:t>Elektrodenfolien  zu</w:t>
      </w:r>
      <w:proofErr w:type="gramEnd"/>
      <w:r w:rsidRPr="00CD1930">
        <w:rPr>
          <w:rFonts w:eastAsia="Roboto"/>
          <w:color w:val="111111"/>
        </w:rPr>
        <w:t xml:space="preserve"> meistern."</w:t>
      </w:r>
    </w:p>
    <w:p w:rsidR="003C2C37" w:rsidRPr="00CD1930" w:rsidRDefault="003C2C37">
      <w:pPr>
        <w:spacing w:after="0"/>
        <w:rPr>
          <w:rFonts w:eastAsia="Roboto"/>
          <w:color w:val="111111"/>
        </w:rPr>
      </w:pPr>
    </w:p>
    <w:p w:rsidR="003C2C37" w:rsidRPr="00CD1930" w:rsidRDefault="00EB54DD">
      <w:pPr>
        <w:spacing w:after="0"/>
        <w:rPr>
          <w:rFonts w:eastAsia="Roboto"/>
          <w:color w:val="111111"/>
        </w:rPr>
      </w:pPr>
      <w:r w:rsidRPr="00CD1930">
        <w:rPr>
          <w:rFonts w:eastAsia="Roboto"/>
          <w:color w:val="111111"/>
        </w:rPr>
        <w:t>"</w:t>
      </w:r>
      <w:r w:rsidRPr="00CD1930">
        <w:rPr>
          <w:rFonts w:eastAsia="Roboto"/>
          <w:color w:val="111111"/>
        </w:rPr>
        <w:t xml:space="preserve">In Zusammenarbeit mit Mitsubishi </w:t>
      </w:r>
      <w:proofErr w:type="spellStart"/>
      <w:r w:rsidRPr="00CD1930">
        <w:rPr>
          <w:rFonts w:eastAsia="Roboto"/>
          <w:color w:val="111111"/>
        </w:rPr>
        <w:t>Electric</w:t>
      </w:r>
      <w:proofErr w:type="spellEnd"/>
      <w:r w:rsidRPr="00CD1930">
        <w:rPr>
          <w:rFonts w:eastAsia="Roboto"/>
          <w:color w:val="111111"/>
        </w:rPr>
        <w:t xml:space="preserve"> bringen wir unsere umfangreichen Erfahrungen in der Entwicklung und im Bau von Druckmaschinen sowie von Inline- und Offline-Bildverarbeitungssystemen für die Qualitätskontrolle </w:t>
      </w:r>
      <w:r w:rsidRPr="00CD1930">
        <w:rPr>
          <w:rFonts w:eastAsia="Roboto"/>
          <w:color w:val="111111"/>
        </w:rPr>
        <w:t>in diese Anwendung ein</w:t>
      </w:r>
      <w:r w:rsidRPr="00CD1930">
        <w:rPr>
          <w:rFonts w:eastAsia="Roboto"/>
          <w:color w:val="111111"/>
        </w:rPr>
        <w:t xml:space="preserve">", stellt Julian Schubert, </w:t>
      </w:r>
      <w:proofErr w:type="spellStart"/>
      <w:r w:rsidRPr="00CD1930">
        <w:rPr>
          <w:rFonts w:eastAsia="Roboto"/>
          <w:color w:val="111111"/>
        </w:rPr>
        <w:t>Vice</w:t>
      </w:r>
      <w:proofErr w:type="spellEnd"/>
      <w:r w:rsidRPr="00CD1930">
        <w:rPr>
          <w:rFonts w:eastAsia="Roboto"/>
          <w:color w:val="111111"/>
        </w:rPr>
        <w:t xml:space="preserve"> </w:t>
      </w:r>
      <w:proofErr w:type="spellStart"/>
      <w:r w:rsidRPr="00CD1930">
        <w:rPr>
          <w:rFonts w:eastAsia="Roboto"/>
          <w:color w:val="111111"/>
        </w:rPr>
        <w:t>President</w:t>
      </w:r>
      <w:proofErr w:type="spellEnd"/>
      <w:r w:rsidRPr="00CD1930">
        <w:rPr>
          <w:rFonts w:eastAsia="Roboto"/>
          <w:color w:val="111111"/>
        </w:rPr>
        <w:t xml:space="preserve"> Data, Vision </w:t>
      </w:r>
      <w:proofErr w:type="spellStart"/>
      <w:r w:rsidRPr="00CD1930">
        <w:rPr>
          <w:rFonts w:eastAsia="Roboto"/>
          <w:color w:val="111111"/>
        </w:rPr>
        <w:t>and</w:t>
      </w:r>
      <w:proofErr w:type="spellEnd"/>
      <w:r w:rsidRPr="00CD1930">
        <w:rPr>
          <w:rFonts w:eastAsia="Roboto"/>
          <w:color w:val="111111"/>
        </w:rPr>
        <w:t xml:space="preserve"> Authentication Solutions bei </w:t>
      </w:r>
      <w:proofErr w:type="spellStart"/>
      <w:r w:rsidRPr="00CD1930">
        <w:rPr>
          <w:rFonts w:eastAsia="Roboto"/>
          <w:color w:val="111111"/>
        </w:rPr>
        <w:t>Koenig</w:t>
      </w:r>
      <w:proofErr w:type="spellEnd"/>
      <w:r w:rsidRPr="00CD1930">
        <w:rPr>
          <w:rFonts w:eastAsia="Roboto"/>
          <w:color w:val="111111"/>
        </w:rPr>
        <w:t xml:space="preserve"> &amp; Bauer, heraus. "Wir sind überzeugt, dass unsere leistungsstarken Beleuchtungseinheiten, unsere eigenen integrierten </w:t>
      </w:r>
      <w:proofErr w:type="spellStart"/>
      <w:r w:rsidRPr="00CD1930">
        <w:rPr>
          <w:rFonts w:eastAsia="Roboto"/>
          <w:color w:val="111111"/>
        </w:rPr>
        <w:t>Framegrabber</w:t>
      </w:r>
      <w:proofErr w:type="spellEnd"/>
      <w:r w:rsidRPr="00CD1930">
        <w:rPr>
          <w:rFonts w:eastAsia="Roboto"/>
          <w:color w:val="111111"/>
        </w:rPr>
        <w:t xml:space="preserve"> und das CIS von M</w:t>
      </w:r>
      <w:r w:rsidRPr="00CD1930">
        <w:rPr>
          <w:rFonts w:eastAsia="Roboto"/>
          <w:color w:val="111111"/>
        </w:rPr>
        <w:t xml:space="preserve">itsubishi </w:t>
      </w:r>
      <w:proofErr w:type="spellStart"/>
      <w:r w:rsidRPr="00CD1930">
        <w:rPr>
          <w:rFonts w:eastAsia="Roboto"/>
          <w:color w:val="111111"/>
        </w:rPr>
        <w:t>Electric</w:t>
      </w:r>
      <w:proofErr w:type="spellEnd"/>
      <w:r w:rsidRPr="00CD1930">
        <w:rPr>
          <w:rFonts w:eastAsia="Roboto"/>
          <w:color w:val="111111"/>
        </w:rPr>
        <w:t xml:space="preserve"> optimale Bildgebungsbedingungen für die Batteriezelleninspektion bieten und unsere Kunden in die Lage versetzen, sicherere und zuverlässigere Batterieprodukte herzustellen."</w:t>
      </w:r>
    </w:p>
    <w:p w:rsidR="003C2C37" w:rsidRPr="00CD1930" w:rsidRDefault="003C2C37">
      <w:pPr>
        <w:spacing w:after="0"/>
        <w:rPr>
          <w:rFonts w:eastAsia="Roboto"/>
          <w:color w:val="111111"/>
        </w:rPr>
      </w:pPr>
    </w:p>
    <w:p w:rsidR="003C2C37" w:rsidRPr="00CD1930" w:rsidRDefault="00EB54DD">
      <w:pPr>
        <w:spacing w:after="0"/>
        <w:rPr>
          <w:rFonts w:eastAsia="Roboto"/>
          <w:color w:val="111111"/>
        </w:rPr>
      </w:pPr>
      <w:r w:rsidRPr="00CD1930">
        <w:rPr>
          <w:rFonts w:eastAsia="Roboto"/>
          <w:color w:val="111111"/>
        </w:rPr>
        <w:t>Nach ersten gemeinsamen Projekten sind CIS-Sensoren von Mitsub</w:t>
      </w:r>
      <w:r w:rsidRPr="00CD1930">
        <w:rPr>
          <w:rFonts w:eastAsia="Roboto"/>
          <w:color w:val="111111"/>
        </w:rPr>
        <w:t xml:space="preserve">ishi bereits in einigen Branchen erfolgreich in Kombination mit Beleuchtungseinheiten von </w:t>
      </w:r>
      <w:proofErr w:type="spellStart"/>
      <w:r w:rsidRPr="00CD1930">
        <w:rPr>
          <w:rFonts w:eastAsia="Roboto"/>
          <w:color w:val="111111"/>
        </w:rPr>
        <w:t>Koenig</w:t>
      </w:r>
      <w:proofErr w:type="spellEnd"/>
      <w:r w:rsidRPr="00CD1930">
        <w:rPr>
          <w:rFonts w:eastAsia="Roboto"/>
          <w:color w:val="111111"/>
        </w:rPr>
        <w:t xml:space="preserve"> &amp; Bauer im Einsatz. Die nun geschlossene Partnerschaft ist der nächste konsequente Schritt, um Synergien zu nutzen und wertschöpfende Lösungen in einem rasant </w:t>
      </w:r>
      <w:r w:rsidRPr="00CD1930">
        <w:rPr>
          <w:rFonts w:eastAsia="Roboto"/>
          <w:color w:val="111111"/>
        </w:rPr>
        <w:t>wachsenden Markt anzubieten.</w:t>
      </w:r>
    </w:p>
    <w:p w:rsidR="003C2C37" w:rsidRDefault="003C2C37">
      <w:pPr>
        <w:spacing w:after="0"/>
        <w:rPr>
          <w:rFonts w:ascii="Roboto" w:eastAsia="Roboto" w:hAnsi="Roboto" w:cs="Roboto"/>
          <w:color w:val="111111"/>
        </w:rPr>
      </w:pPr>
    </w:p>
    <w:p w:rsidR="00CD1930" w:rsidRPr="00CD1930" w:rsidRDefault="00CD1930">
      <w:pPr>
        <w:spacing w:after="0"/>
        <w:rPr>
          <w:rFonts w:ascii="Roboto" w:eastAsia="Roboto" w:hAnsi="Roboto" w:cs="Roboto"/>
          <w:color w:val="111111"/>
        </w:rPr>
      </w:pPr>
    </w:p>
    <w:p w:rsidR="00CD1930" w:rsidRPr="00CF6A5D" w:rsidRDefault="00CD1930" w:rsidP="00CD1930">
      <w:pPr>
        <w:spacing w:line="240" w:lineRule="auto"/>
        <w:rPr>
          <w:rFonts w:eastAsia="Times New Roman"/>
          <w:color w:val="202124"/>
        </w:rPr>
      </w:pPr>
      <w:r w:rsidRPr="00CF6A5D">
        <w:rPr>
          <w:rFonts w:eastAsia="Roboto"/>
          <w:color w:val="111111"/>
        </w:rPr>
        <w:t>Foto 1:</w:t>
      </w:r>
      <w:r w:rsidRPr="00CF6A5D">
        <w:rPr>
          <w:rFonts w:eastAsia="Times New Roman"/>
          <w:color w:val="202124"/>
        </w:rPr>
        <w:t xml:space="preserve"> </w:t>
      </w:r>
      <w:r w:rsidRPr="00CF6A5D">
        <w:rPr>
          <w:rFonts w:eastAsia="Times New Roman"/>
          <w:color w:val="202124"/>
        </w:rPr>
        <w:br/>
      </w:r>
      <w:r w:rsidRPr="00CF6A5D">
        <w:rPr>
          <w:rFonts w:eastAsia="Roboto"/>
          <w:color w:val="111111"/>
        </w:rPr>
        <w:t>(v.l.n.r.) Julian Schubert (</w:t>
      </w:r>
      <w:proofErr w:type="spellStart"/>
      <w:r w:rsidRPr="00CF6A5D">
        <w:rPr>
          <w:rFonts w:eastAsia="Roboto"/>
          <w:color w:val="111111"/>
        </w:rPr>
        <w:t>Vice</w:t>
      </w:r>
      <w:proofErr w:type="spellEnd"/>
      <w:r w:rsidRPr="00CF6A5D">
        <w:rPr>
          <w:rFonts w:eastAsia="Roboto"/>
          <w:color w:val="111111"/>
        </w:rPr>
        <w:t xml:space="preserve"> </w:t>
      </w:r>
      <w:proofErr w:type="spellStart"/>
      <w:r w:rsidRPr="00CF6A5D">
        <w:rPr>
          <w:rFonts w:eastAsia="Roboto"/>
          <w:color w:val="111111"/>
        </w:rPr>
        <w:t>President</w:t>
      </w:r>
      <w:proofErr w:type="spellEnd"/>
      <w:r w:rsidRPr="00CF6A5D">
        <w:rPr>
          <w:rFonts w:eastAsia="Roboto"/>
          <w:color w:val="111111"/>
        </w:rPr>
        <w:t xml:space="preserve">) Carsten Diederichs (Senior Manager) (bei </w:t>
      </w:r>
      <w:proofErr w:type="spellStart"/>
      <w:r w:rsidRPr="00CF6A5D">
        <w:rPr>
          <w:rFonts w:eastAsia="Roboto"/>
          <w:color w:val="111111"/>
        </w:rPr>
        <w:t>Koenig</w:t>
      </w:r>
      <w:proofErr w:type="spellEnd"/>
      <w:r w:rsidRPr="00CF6A5D">
        <w:rPr>
          <w:rFonts w:eastAsia="Roboto"/>
          <w:color w:val="111111"/>
        </w:rPr>
        <w:t xml:space="preserve"> &amp; Bauer), Martin </w:t>
      </w:r>
      <w:proofErr w:type="spellStart"/>
      <w:r w:rsidRPr="00CF6A5D">
        <w:rPr>
          <w:rFonts w:eastAsia="Roboto"/>
          <w:color w:val="111111"/>
        </w:rPr>
        <w:t>Messy</w:t>
      </w:r>
      <w:proofErr w:type="spellEnd"/>
      <w:r w:rsidRPr="00CF6A5D">
        <w:rPr>
          <w:rFonts w:eastAsia="Roboto"/>
          <w:color w:val="111111"/>
        </w:rPr>
        <w:t xml:space="preserve"> (</w:t>
      </w:r>
      <w:proofErr w:type="spellStart"/>
      <w:r w:rsidRPr="00CF6A5D">
        <w:rPr>
          <w:rFonts w:eastAsia="Roboto"/>
          <w:color w:val="111111"/>
        </w:rPr>
        <w:t>Director</w:t>
      </w:r>
      <w:proofErr w:type="spellEnd"/>
      <w:r w:rsidRPr="00CF6A5D">
        <w:rPr>
          <w:rFonts w:eastAsia="Roboto"/>
          <w:color w:val="111111"/>
        </w:rPr>
        <w:t xml:space="preserve"> CIS, Mitsubishi </w:t>
      </w:r>
      <w:proofErr w:type="spellStart"/>
      <w:r w:rsidRPr="00CF6A5D">
        <w:rPr>
          <w:rFonts w:eastAsia="Roboto"/>
          <w:color w:val="111111"/>
        </w:rPr>
        <w:t>Electric</w:t>
      </w:r>
      <w:proofErr w:type="spellEnd"/>
      <w:r w:rsidRPr="00CF6A5D">
        <w:rPr>
          <w:rFonts w:eastAsia="Roboto"/>
          <w:color w:val="111111"/>
        </w:rPr>
        <w:t>)</w:t>
      </w:r>
    </w:p>
    <w:p w:rsidR="00CD1930" w:rsidRPr="00CF6A5D" w:rsidRDefault="00CD1930" w:rsidP="00CD1930">
      <w:pPr>
        <w:spacing w:line="240" w:lineRule="auto"/>
        <w:rPr>
          <w:rFonts w:eastAsia="Roboto"/>
          <w:color w:val="111111"/>
        </w:rPr>
      </w:pPr>
      <w:r w:rsidRPr="00CF6A5D">
        <w:rPr>
          <w:rFonts w:eastAsia="Roboto"/>
          <w:color w:val="111111"/>
        </w:rPr>
        <w:t xml:space="preserve">Foto 2: </w:t>
      </w:r>
      <w:r w:rsidRPr="00CF6A5D">
        <w:rPr>
          <w:rFonts w:eastAsia="Roboto"/>
          <w:color w:val="111111"/>
        </w:rPr>
        <w:br/>
        <w:t>Modul zur beidseitigen Inspektion der Elektrodenfolienproduktion für die Batteriezellenfertigung mit Standard-Mechanik-, Elektro- und Datenschnittstellen.</w:t>
      </w:r>
    </w:p>
    <w:p w:rsidR="00CD1930" w:rsidRDefault="00CD1930">
      <w:pPr>
        <w:spacing w:after="0"/>
        <w:rPr>
          <w:rFonts w:ascii="Roboto" w:eastAsia="Roboto" w:hAnsi="Roboto" w:cs="Roboto"/>
          <w:color w:val="111111"/>
          <w:sz w:val="24"/>
          <w:szCs w:val="24"/>
        </w:rPr>
      </w:pPr>
    </w:p>
    <w:p w:rsidR="00CD1930" w:rsidRPr="00CD1930" w:rsidRDefault="00CD1930" w:rsidP="00CF6A5D">
      <w:pPr>
        <w:spacing w:before="240" w:after="40"/>
        <w:outlineLvl w:val="3"/>
        <w:rPr>
          <w:rFonts w:ascii="Times New Roman" w:eastAsia="Times New Roman" w:hAnsi="Times New Roman" w:cs="Times New Roman"/>
          <w:b/>
          <w:bCs/>
        </w:rPr>
      </w:pPr>
      <w:r w:rsidRPr="00CD1930">
        <w:rPr>
          <w:rFonts w:eastAsia="Times New Roman"/>
          <w:b/>
          <w:bCs/>
          <w:color w:val="000000"/>
        </w:rPr>
        <w:t>Ansprechpartnerin für die Presse</w:t>
      </w:r>
      <w:r w:rsidRPr="00CD1930">
        <w:rPr>
          <w:rFonts w:eastAsia="Times New Roman"/>
          <w:b/>
          <w:bCs/>
          <w:color w:val="000000"/>
        </w:rPr>
        <w:br/>
      </w:r>
      <w:proofErr w:type="spellStart"/>
      <w:r w:rsidRPr="00CD1930">
        <w:rPr>
          <w:rFonts w:eastAsia="Times New Roman"/>
          <w:color w:val="000000"/>
        </w:rPr>
        <w:t>Koenig</w:t>
      </w:r>
      <w:proofErr w:type="spellEnd"/>
      <w:r w:rsidRPr="00CD1930">
        <w:rPr>
          <w:rFonts w:eastAsia="Times New Roman"/>
          <w:color w:val="000000"/>
        </w:rPr>
        <w:t xml:space="preserve"> &amp; Bauer AG</w:t>
      </w:r>
      <w:r w:rsidRPr="00CD1930">
        <w:rPr>
          <w:rFonts w:eastAsia="Times New Roman"/>
          <w:color w:val="000000"/>
        </w:rPr>
        <w:br/>
        <w:t>Dagmar Ringel</w:t>
      </w:r>
      <w:r w:rsidRPr="00CD1930">
        <w:rPr>
          <w:rFonts w:eastAsia="Times New Roman"/>
          <w:color w:val="000000"/>
        </w:rPr>
        <w:br/>
        <w:t>+49 931 909-6756</w:t>
      </w:r>
      <w:r w:rsidRPr="00CD1930">
        <w:rPr>
          <w:rFonts w:eastAsia="Times New Roman"/>
          <w:b/>
          <w:bCs/>
          <w:color w:val="000000"/>
        </w:rPr>
        <w:br/>
      </w:r>
      <w:r w:rsidRPr="00CD1930">
        <w:rPr>
          <w:rFonts w:eastAsia="Times New Roman"/>
          <w:b/>
          <w:bCs/>
          <w:color w:val="1155CC"/>
        </w:rPr>
        <w:t>dagmar.ringel@koenig-bauer.com</w:t>
      </w:r>
    </w:p>
    <w:p w:rsidR="00CD1930" w:rsidRPr="00CF6A5D" w:rsidRDefault="00CD1930" w:rsidP="00CF6A5D">
      <w:pPr>
        <w:rPr>
          <w:rFonts w:ascii="Times New Roman" w:eastAsia="Times New Roman" w:hAnsi="Times New Roman" w:cs="Times New Roman"/>
        </w:rPr>
      </w:pPr>
    </w:p>
    <w:p w:rsidR="00CD1930" w:rsidRPr="00CD1930" w:rsidRDefault="00CD1930" w:rsidP="00CD1930">
      <w:pPr>
        <w:spacing w:line="240" w:lineRule="auto"/>
        <w:rPr>
          <w:rFonts w:ascii="Times New Roman" w:eastAsia="Times New Roman" w:hAnsi="Times New Roman" w:cs="Times New Roman"/>
          <w:sz w:val="24"/>
          <w:szCs w:val="24"/>
        </w:rPr>
      </w:pPr>
      <w:bookmarkStart w:id="2" w:name="_GoBack"/>
      <w:bookmarkEnd w:id="2"/>
    </w:p>
    <w:p w:rsidR="00CD1930" w:rsidRDefault="00CD1930" w:rsidP="00CD1930">
      <w:pPr>
        <w:shd w:val="clear" w:color="auto" w:fill="FFFFFF"/>
        <w:spacing w:after="0" w:line="240" w:lineRule="auto"/>
        <w:rPr>
          <w:rFonts w:eastAsia="Times New Roman"/>
          <w:color w:val="000000"/>
          <w:shd w:val="clear" w:color="auto" w:fill="FFFFFF"/>
        </w:rPr>
      </w:pPr>
      <w:r w:rsidRPr="00CD1930">
        <w:rPr>
          <w:rFonts w:eastAsia="Times New Roman"/>
          <w:b/>
          <w:bCs/>
          <w:color w:val="000000"/>
        </w:rPr>
        <w:t xml:space="preserve">Über </w:t>
      </w:r>
      <w:proofErr w:type="spellStart"/>
      <w:r w:rsidRPr="00CD1930">
        <w:rPr>
          <w:rFonts w:eastAsia="Times New Roman"/>
          <w:b/>
          <w:bCs/>
          <w:color w:val="000000"/>
        </w:rPr>
        <w:t>Koenig</w:t>
      </w:r>
      <w:proofErr w:type="spellEnd"/>
      <w:r w:rsidRPr="00CD1930">
        <w:rPr>
          <w:rFonts w:eastAsia="Times New Roman"/>
          <w:b/>
          <w:bCs/>
          <w:color w:val="000000"/>
        </w:rPr>
        <w:t xml:space="preserve"> &amp; Bauer</w:t>
      </w:r>
      <w:r w:rsidRPr="00CD1930">
        <w:rPr>
          <w:rFonts w:eastAsia="Times New Roman"/>
          <w:color w:val="000000"/>
        </w:rPr>
        <w:br/>
      </w:r>
      <w:proofErr w:type="spellStart"/>
      <w:r w:rsidRPr="00CD1930">
        <w:rPr>
          <w:rFonts w:eastAsia="Times New Roman"/>
          <w:color w:val="000000"/>
          <w:shd w:val="clear" w:color="auto" w:fill="FFFFFF"/>
        </w:rPr>
        <w:t>Koenig</w:t>
      </w:r>
      <w:proofErr w:type="spellEnd"/>
      <w:r w:rsidRPr="00CD1930">
        <w:rPr>
          <w:rFonts w:eastAsia="Times New Roman"/>
          <w:color w:val="000000"/>
          <w:shd w:val="clear" w:color="auto" w:fill="FFFFFF"/>
        </w:rPr>
        <w:t xml:space="preserve"> &amp; Bauer mit Sitz in Würzburg (Deutschland) ist ein weltweit tätiger Druckmaschinenhersteller. Das Unternehmen produziert Maschinen und Software-Lösungen für den gesamten Prozess von Druck und Weiterverarbeitung, schwerpunktmäßig im Bereich der Verpackungen. Anlagen von </w:t>
      </w:r>
      <w:proofErr w:type="spellStart"/>
      <w:r w:rsidRPr="00CD1930">
        <w:rPr>
          <w:rFonts w:eastAsia="Times New Roman"/>
          <w:color w:val="000000"/>
          <w:shd w:val="clear" w:color="auto" w:fill="FFFFFF"/>
        </w:rPr>
        <w:t>Koenig</w:t>
      </w:r>
      <w:proofErr w:type="spellEnd"/>
      <w:r w:rsidRPr="00CD1930">
        <w:rPr>
          <w:rFonts w:eastAsia="Times New Roman"/>
          <w:color w:val="000000"/>
          <w:shd w:val="clear" w:color="auto" w:fill="FFFFFF"/>
        </w:rPr>
        <w:t xml:space="preserve"> &amp; Bauer können nahezu alle Substrate bedrucken – das Portfolio reicht von Banknoten über Karton-, Wellpappe-, Folien-, Blech- und Glasverpackungen bis hin zum Bücher-, Display-, Kennzeichnungs-, Dekor-, Magazin-, Werbe- und Zeitungsdruck. Mit einer über 200-jährigen Geschichte ist </w:t>
      </w:r>
      <w:proofErr w:type="spellStart"/>
      <w:r w:rsidRPr="00CD1930">
        <w:rPr>
          <w:rFonts w:eastAsia="Times New Roman"/>
          <w:color w:val="000000"/>
          <w:shd w:val="clear" w:color="auto" w:fill="FFFFFF"/>
        </w:rPr>
        <w:t>Koenig</w:t>
      </w:r>
      <w:proofErr w:type="spellEnd"/>
      <w:r w:rsidRPr="00CD1930">
        <w:rPr>
          <w:rFonts w:eastAsia="Times New Roman"/>
          <w:color w:val="000000"/>
          <w:shd w:val="clear" w:color="auto" w:fill="FFFFFF"/>
        </w:rPr>
        <w:t xml:space="preserve"> &amp; Bauer der älteste Druckmaschinenhersteller der Welt und beherrscht heute fast alle Druckverfahren. Im gesamten Konzern arbeiten rund 5.500 Menschen. </w:t>
      </w:r>
      <w:proofErr w:type="spellStart"/>
      <w:r w:rsidRPr="00CD1930">
        <w:rPr>
          <w:rFonts w:eastAsia="Times New Roman"/>
          <w:color w:val="000000"/>
          <w:shd w:val="clear" w:color="auto" w:fill="FFFFFF"/>
        </w:rPr>
        <w:t>Koenig</w:t>
      </w:r>
      <w:proofErr w:type="spellEnd"/>
      <w:r w:rsidRPr="00CD1930">
        <w:rPr>
          <w:rFonts w:eastAsia="Times New Roman"/>
          <w:color w:val="000000"/>
          <w:shd w:val="clear" w:color="auto" w:fill="FFFFFF"/>
        </w:rPr>
        <w:t xml:space="preserve"> &amp; Bauer produziert an elf Standorten in </w:t>
      </w:r>
      <w:r w:rsidRPr="00CD1930">
        <w:rPr>
          <w:rFonts w:eastAsia="Times New Roman"/>
          <w:color w:val="000000"/>
          <w:shd w:val="clear" w:color="auto" w:fill="FFFFFF"/>
        </w:rPr>
        <w:lastRenderedPageBreak/>
        <w:t>Europa und unterhält ein weltweites Vertriebs- und Servicenetzwerk. Der Jahresumsatz im Geschäftsjahr 2022 lag bei rund 1,2 Milliarden Euro.</w:t>
      </w:r>
    </w:p>
    <w:p w:rsidR="00CD1930" w:rsidRPr="00CD1930" w:rsidRDefault="00CD1930" w:rsidP="00CD1930">
      <w:pPr>
        <w:shd w:val="clear" w:color="auto" w:fill="FFFFFF"/>
        <w:spacing w:after="0" w:line="240" w:lineRule="auto"/>
        <w:rPr>
          <w:rFonts w:ascii="Times New Roman" w:eastAsia="Times New Roman" w:hAnsi="Times New Roman" w:cs="Times New Roman"/>
          <w:sz w:val="24"/>
          <w:szCs w:val="24"/>
        </w:rPr>
      </w:pPr>
    </w:p>
    <w:p w:rsidR="00CD1930" w:rsidRPr="00CD1930" w:rsidRDefault="00CD1930" w:rsidP="00CD1930">
      <w:pPr>
        <w:shd w:val="clear" w:color="auto" w:fill="FFFFFF"/>
        <w:spacing w:line="240" w:lineRule="auto"/>
        <w:rPr>
          <w:rFonts w:ascii="Times New Roman" w:eastAsia="Times New Roman" w:hAnsi="Times New Roman" w:cs="Times New Roman"/>
          <w:sz w:val="24"/>
          <w:szCs w:val="24"/>
        </w:rPr>
      </w:pPr>
      <w:r w:rsidRPr="00CD1930">
        <w:rPr>
          <w:rFonts w:eastAsia="Times New Roman"/>
          <w:color w:val="000000"/>
          <w:shd w:val="clear" w:color="auto" w:fill="FFFFFF"/>
        </w:rPr>
        <w:t xml:space="preserve">Weitere Informationen unter </w:t>
      </w:r>
      <w:hyperlink r:id="rId6" w:history="1">
        <w:r w:rsidRPr="00CD1930">
          <w:rPr>
            <w:rFonts w:eastAsia="Times New Roman"/>
            <w:color w:val="1155CC"/>
            <w:u w:val="single"/>
            <w:shd w:val="clear" w:color="auto" w:fill="FFFFFF"/>
          </w:rPr>
          <w:t>www.koenig-bauer.com</w:t>
        </w:r>
      </w:hyperlink>
    </w:p>
    <w:p w:rsidR="003C2C37" w:rsidRDefault="003C2C37">
      <w:pPr>
        <w:spacing w:after="0"/>
        <w:rPr>
          <w:rFonts w:ascii="Roboto" w:eastAsia="Roboto" w:hAnsi="Roboto" w:cs="Roboto"/>
          <w:color w:val="111111"/>
          <w:sz w:val="24"/>
          <w:szCs w:val="24"/>
        </w:rPr>
      </w:pPr>
    </w:p>
    <w:sectPr w:rsidR="003C2C37">
      <w:headerReference w:type="even" r:id="rId7"/>
      <w:headerReference w:type="default" r:id="rId8"/>
      <w:footerReference w:type="even" r:id="rId9"/>
      <w:footerReference w:type="default" r:id="rId10"/>
      <w:headerReference w:type="first" r:id="rId11"/>
      <w:footerReference w:type="first" r:id="rId12"/>
      <w:pgSz w:w="11906" w:h="16838"/>
      <w:pgMar w:top="2381" w:right="1418" w:bottom="1361" w:left="1440"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DD" w:rsidRDefault="00EB54DD">
      <w:pPr>
        <w:spacing w:after="0" w:line="240" w:lineRule="auto"/>
      </w:pPr>
      <w:r>
        <w:separator/>
      </w:r>
    </w:p>
  </w:endnote>
  <w:endnote w:type="continuationSeparator" w:id="0">
    <w:p w:rsidR="00EB54DD" w:rsidRDefault="00EB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7" w:rsidRDefault="003C2C3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7" w:rsidRDefault="003C2C37">
    <w:pPr>
      <w:widowControl w:val="0"/>
      <w:pBdr>
        <w:top w:val="nil"/>
        <w:left w:val="nil"/>
        <w:bottom w:val="nil"/>
        <w:right w:val="nil"/>
        <w:between w:val="nil"/>
      </w:pBdr>
      <w:spacing w:after="0"/>
      <w:rPr>
        <w:color w:val="000000"/>
        <w:sz w:val="14"/>
        <w:szCs w:val="14"/>
      </w:rPr>
    </w:pPr>
  </w:p>
  <w:p w:rsidR="003C2C37" w:rsidRDefault="003C2C3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7" w:rsidRDefault="00EB54DD">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Titel des Dokuments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DD" w:rsidRDefault="00EB54DD">
      <w:pPr>
        <w:spacing w:after="0" w:line="240" w:lineRule="auto"/>
      </w:pPr>
      <w:r>
        <w:separator/>
      </w:r>
    </w:p>
  </w:footnote>
  <w:footnote w:type="continuationSeparator" w:id="0">
    <w:p w:rsidR="00EB54DD" w:rsidRDefault="00EB5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7" w:rsidRDefault="003C2C3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7" w:rsidRDefault="00EB54DD">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37" w:rsidRDefault="00EB54DD">
    <w:pPr>
      <w:pBdr>
        <w:top w:val="nil"/>
        <w:left w:val="nil"/>
        <w:bottom w:val="nil"/>
        <w:right w:val="nil"/>
        <w:between w:val="nil"/>
      </w:pBdr>
      <w:tabs>
        <w:tab w:val="center" w:pos="4536"/>
        <w:tab w:val="right" w:pos="9072"/>
      </w:tabs>
      <w:spacing w:line="240" w:lineRule="auto"/>
      <w:rPr>
        <w:color w:val="000000"/>
        <w:sz w:val="15"/>
        <w:szCs w:val="15"/>
      </w:rPr>
    </w:pPr>
    <w:r>
      <w:rPr>
        <w:noProof/>
      </w:rPr>
      <w:drawing>
        <wp:anchor distT="0" distB="0" distL="114300" distR="114300" simplePos="0" relativeHeight="251658240" behindDoc="0" locked="0" layoutInCell="1" hidden="0" allowOverlap="1">
          <wp:simplePos x="0" y="0"/>
          <wp:positionH relativeFrom="column">
            <wp:posOffset>716934</wp:posOffset>
          </wp:positionH>
          <wp:positionV relativeFrom="paragraph">
            <wp:posOffset>0</wp:posOffset>
          </wp:positionV>
          <wp:extent cx="2524721" cy="2160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37"/>
    <w:rsid w:val="00234FAE"/>
    <w:rsid w:val="003C2C37"/>
    <w:rsid w:val="00CD1930"/>
    <w:rsid w:val="00CF6A5D"/>
    <w:rsid w:val="00EB5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D67F"/>
  <w15:docId w15:val="{5CFBACD3-EE27-4BFE-B7C5-AEC8319D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after="48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paragraph" w:styleId="HTMLVorformatiert">
    <w:name w:val="HTML Preformatted"/>
    <w:basedOn w:val="Standard"/>
    <w:link w:val="HTMLVorformatiertZchn"/>
    <w:uiPriority w:val="99"/>
    <w:semiHidden/>
    <w:unhideWhenUsed/>
    <w:rsid w:val="00CD1930"/>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CD193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59442">
      <w:bodyDiv w:val="1"/>
      <w:marLeft w:val="0"/>
      <w:marRight w:val="0"/>
      <w:marTop w:val="0"/>
      <w:marBottom w:val="0"/>
      <w:divBdr>
        <w:top w:val="none" w:sz="0" w:space="0" w:color="auto"/>
        <w:left w:val="none" w:sz="0" w:space="0" w:color="auto"/>
        <w:bottom w:val="none" w:sz="0" w:space="0" w:color="auto"/>
        <w:right w:val="none" w:sz="0" w:space="0" w:color="auto"/>
      </w:divBdr>
    </w:div>
    <w:div w:id="1611858745">
      <w:bodyDiv w:val="1"/>
      <w:marLeft w:val="0"/>
      <w:marRight w:val="0"/>
      <w:marTop w:val="0"/>
      <w:marBottom w:val="0"/>
      <w:divBdr>
        <w:top w:val="none" w:sz="0" w:space="0" w:color="auto"/>
        <w:left w:val="none" w:sz="0" w:space="0" w:color="auto"/>
        <w:bottom w:val="none" w:sz="0" w:space="0" w:color="auto"/>
        <w:right w:val="none" w:sz="0" w:space="0" w:color="auto"/>
      </w:divBdr>
    </w:div>
    <w:div w:id="1916670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enig-bauer.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Wicht, Natascha (ZM)</dc:creator>
  <cp:lastModifiedBy>Wicht, Natascha (ZM)</cp:lastModifiedBy>
  <cp:revision>4</cp:revision>
  <dcterms:created xsi:type="dcterms:W3CDTF">2024-02-13T13:49:00Z</dcterms:created>
  <dcterms:modified xsi:type="dcterms:W3CDTF">2024-02-13T14:00:00Z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treff des Termins">
    <vt:lpwstr>Betreff des Termins</vt:lpwstr>
  </property>
</Properties>
</file>