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475" w:rsidRDefault="0066390D">
      <w:pPr>
        <w:pStyle w:val="Titel"/>
      </w:pPr>
      <w:bookmarkStart w:id="0" w:name="_gjdgxs" w:colFirst="0" w:colLast="0"/>
      <w:bookmarkEnd w:id="0"/>
      <w:r>
        <w:t xml:space="preserve">Press Release </w:t>
      </w:r>
    </w:p>
    <w:p w:rsidR="001E7475" w:rsidRDefault="0066390D">
      <w:pPr>
        <w:pStyle w:val="berschrift1"/>
        <w:tabs>
          <w:tab w:val="left" w:pos="850"/>
        </w:tabs>
      </w:pPr>
      <w:bookmarkStart w:id="1" w:name="_37q07cp91crq" w:colFirst="0" w:colLast="0"/>
      <w:bookmarkEnd w:id="1"/>
      <w:r>
        <w:t>Koenig &amp; Bauer Continues to Drive Restructuring and Corporate Governance, Reducing the Size of the Executive Board</w:t>
      </w:r>
    </w:p>
    <w:p w:rsidR="001E7475" w:rsidRDefault="001E7475"/>
    <w:p w:rsidR="001E7475" w:rsidRDefault="0066390D">
      <w:pPr>
        <w:numPr>
          <w:ilvl w:val="0"/>
          <w:numId w:val="1"/>
        </w:numPr>
        <w:spacing w:after="0"/>
      </w:pPr>
      <w:r>
        <w:t xml:space="preserve">Christoph Müller, member of the Executive Board in the previous Digital &amp; </w:t>
      </w:r>
      <w:proofErr w:type="spellStart"/>
      <w:r>
        <w:t>Webfed</w:t>
      </w:r>
      <w:proofErr w:type="spellEnd"/>
      <w:r>
        <w:t xml:space="preserve"> segment, will step down from his position as a member of the Executive Board effective 31 March 2025, as part of the company's strategic realignment and planned generational change. He will continue to serve Koenig &amp; Bauer as an Executive Advisor</w:t>
      </w:r>
    </w:p>
    <w:p w:rsidR="001E7475" w:rsidRDefault="0066390D">
      <w:pPr>
        <w:numPr>
          <w:ilvl w:val="0"/>
          <w:numId w:val="1"/>
        </w:numPr>
        <w:spacing w:after="0"/>
      </w:pPr>
      <w:r>
        <w:t xml:space="preserve">Christian </w:t>
      </w:r>
      <w:proofErr w:type="spellStart"/>
      <w:r>
        <w:t>Steinmaßl</w:t>
      </w:r>
      <w:proofErr w:type="spellEnd"/>
      <w:r>
        <w:t xml:space="preserve">, responsible for various areas in the new Special &amp; New Technologies segment, will additionally assume responsibility for the Digital &amp; </w:t>
      </w:r>
      <w:proofErr w:type="spellStart"/>
      <w:r>
        <w:t>Webfed</w:t>
      </w:r>
      <w:proofErr w:type="spellEnd"/>
      <w:r>
        <w:t xml:space="preserve"> </w:t>
      </w:r>
      <w:r w:rsidR="009375A4">
        <w:t>business unit</w:t>
      </w:r>
      <w:bookmarkStart w:id="2" w:name="_GoBack"/>
      <w:bookmarkEnd w:id="2"/>
      <w:r>
        <w:t xml:space="preserve"> as a member of the Group Management</w:t>
      </w:r>
    </w:p>
    <w:p w:rsidR="001E7475" w:rsidRDefault="001E7475">
      <w:pPr>
        <w:pStyle w:val="berschrift3"/>
        <w:rPr>
          <w:sz w:val="40"/>
          <w:szCs w:val="40"/>
        </w:rPr>
      </w:pPr>
      <w:bookmarkStart w:id="3" w:name="_3znysh7" w:colFirst="0" w:colLast="0"/>
      <w:bookmarkEnd w:id="3"/>
    </w:p>
    <w:p w:rsidR="001E7475" w:rsidRDefault="0066390D">
      <w:proofErr w:type="spellStart"/>
      <w:r>
        <w:t>Würzburg</w:t>
      </w:r>
      <w:proofErr w:type="spellEnd"/>
      <w:r>
        <w:t>, 11.03.2025</w:t>
      </w:r>
      <w:r>
        <w:br/>
        <w:t xml:space="preserve">Koenig &amp; Bauer is rapidly advancing the restructuring of the company announced in November 2024. The new segment structure, which reduces the number of segments from three to two, </w:t>
      </w:r>
      <w:proofErr w:type="gramStart"/>
      <w:r>
        <w:t>is being implemented</w:t>
      </w:r>
      <w:proofErr w:type="gramEnd"/>
      <w:r>
        <w:t xml:space="preserve"> successively. On 1 December 2024, Christian </w:t>
      </w:r>
      <w:proofErr w:type="spellStart"/>
      <w:r>
        <w:t>Steinmaßl</w:t>
      </w:r>
      <w:proofErr w:type="spellEnd"/>
      <w:r>
        <w:t xml:space="preserve"> assumed leadership of various areas within the Special &amp; New Technologies segment, and the Paper &amp; Packaging </w:t>
      </w:r>
      <w:proofErr w:type="spellStart"/>
      <w:r>
        <w:t>Sheetfed</w:t>
      </w:r>
      <w:proofErr w:type="spellEnd"/>
      <w:r>
        <w:t xml:space="preserve"> Systems segment has been under the responsibility of Markus </w:t>
      </w:r>
      <w:proofErr w:type="spellStart"/>
      <w:r>
        <w:t>Weiß</w:t>
      </w:r>
      <w:proofErr w:type="spellEnd"/>
      <w:r>
        <w:t xml:space="preserve"> since 1 February 2025. He succeeds Ralf </w:t>
      </w:r>
      <w:proofErr w:type="spellStart"/>
      <w:r>
        <w:t>Sammeck</w:t>
      </w:r>
      <w:proofErr w:type="spellEnd"/>
      <w:r>
        <w:t>, who will retire in June 2025. Both are members of the Group Management and represent their respective segments.</w:t>
      </w:r>
    </w:p>
    <w:p w:rsidR="001E7475" w:rsidRDefault="0066390D">
      <w:r>
        <w:t xml:space="preserve">As part of the strategic realignment, Christoph Müller has announced that he will step down from his </w:t>
      </w:r>
      <w:proofErr w:type="gramStart"/>
      <w:r>
        <w:t>position</w:t>
      </w:r>
      <w:proofErr w:type="gramEnd"/>
      <w:r>
        <w:t xml:space="preserve"> as a member of the Executive Board on 31 March 2025, at his own request, as part of the generational change. This is a further step in the planned reduction of the Executive Board from initially five to two members in the future.</w:t>
      </w:r>
    </w:p>
    <w:p w:rsidR="001E7475" w:rsidRDefault="0066390D">
      <w:r>
        <w:t xml:space="preserve">Already in the middle </w:t>
      </w:r>
      <w:proofErr w:type="gramStart"/>
      <w:r>
        <w:t>of  2024</w:t>
      </w:r>
      <w:proofErr w:type="gramEnd"/>
      <w:r>
        <w:t xml:space="preserve">, Müller handed over the position of CEO of Digital &amp; </w:t>
      </w:r>
      <w:proofErr w:type="spellStart"/>
      <w:r>
        <w:t>Webfed</w:t>
      </w:r>
      <w:proofErr w:type="spellEnd"/>
      <w:r>
        <w:t xml:space="preserve"> AG &amp; Co. KG to Philipp Zimmermann in order to focus more on the expansion of technologies and partnerships in the field of digital printing as a member of the Executive Board. To continue to leverage his many years of expertise and the international network of customers and partners that has grown over decades for Koenig &amp; Bauer, he will support Koenig &amp; Bauer as an Executive Advisor in the future.</w:t>
      </w:r>
    </w:p>
    <w:p w:rsidR="001E7475" w:rsidRDefault="0066390D">
      <w:r>
        <w:t xml:space="preserve">Christoph Müller played a decisive role in the transformation from traditional gravure printing to modern high-performance digital printing. It was not without challenges and reflected the balancing act between innovation and the necessary investments. Under his leadership, pioneering projects </w:t>
      </w:r>
      <w:proofErr w:type="gramStart"/>
      <w:r>
        <w:t>were initiated</w:t>
      </w:r>
      <w:proofErr w:type="gramEnd"/>
      <w:r>
        <w:t xml:space="preserve"> that have advanced the company in the areas of packaging and digital printing.</w:t>
      </w:r>
    </w:p>
    <w:p w:rsidR="001E7475" w:rsidRDefault="0066390D">
      <w:r>
        <w:lastRenderedPageBreak/>
        <w:t xml:space="preserve">Collaboration with partners such as Sealed Air was also an important component of these developments. This collaboration laid the foundation for the development of the globally unique </w:t>
      </w:r>
      <w:proofErr w:type="spellStart"/>
      <w:r>
        <w:t>RotaJET</w:t>
      </w:r>
      <w:proofErr w:type="spellEnd"/>
      <w:r>
        <w:t xml:space="preserve"> industrial digital printing press, which serves not only packaging and book printing but also high-performance industrial printing for decor and beverage cartons. In addition, his long-standing network led to successful collaboration with Hewlett Packard (HP), which resulted in the HP </w:t>
      </w:r>
      <w:proofErr w:type="spellStart"/>
      <w:r>
        <w:t>PageWide</w:t>
      </w:r>
      <w:proofErr w:type="spellEnd"/>
      <w:r>
        <w:t xml:space="preserve"> T1190, T700 and T500 products. In addition to these partnerships, the acquisition of a stake in </w:t>
      </w:r>
      <w:proofErr w:type="spellStart"/>
      <w:r>
        <w:t>Celmacch</w:t>
      </w:r>
      <w:proofErr w:type="spellEnd"/>
      <w:r>
        <w:t xml:space="preserve"> played an important role in the Group's entry into direct corrugated board printing. These strategic alliances have sustainably expanded Koenig &amp; Bauer's product portfolio and strengthened its market position. Müller </w:t>
      </w:r>
      <w:proofErr w:type="gramStart"/>
      <w:r>
        <w:t>adds:</w:t>
      </w:r>
      <w:proofErr w:type="gramEnd"/>
      <w:r>
        <w:t xml:space="preserve"> “After many years in operational responsibility, I am pleased to remain connected to Koenig &amp; Bauer as an Executive Advisor in the next phase, to pass on my network built up over decades and to strengthen and promote customer relationships and partnerships. The close exchange with our global customers and partners is a matter close to my heart, and I am convinced that together we can unlock further opportunities.”</w:t>
      </w:r>
    </w:p>
    <w:p w:rsidR="001E7475" w:rsidRDefault="0066390D">
      <w:r>
        <w:t xml:space="preserve">As part of the ‘Spotlight’ focus program, Koenig &amp; Bauer announced the ‘D&amp;W 2.0’ </w:t>
      </w:r>
      <w:proofErr w:type="spellStart"/>
      <w:r>
        <w:t>reorganisation</w:t>
      </w:r>
      <w:proofErr w:type="spellEnd"/>
      <w:r>
        <w:t xml:space="preserve"> program in early May 2024, which </w:t>
      </w:r>
      <w:proofErr w:type="gramStart"/>
      <w:r>
        <w:t>was led</w:t>
      </w:r>
      <w:proofErr w:type="gramEnd"/>
      <w:r>
        <w:t xml:space="preserve"> by </w:t>
      </w:r>
      <w:proofErr w:type="spellStart"/>
      <w:r>
        <w:t>Dr</w:t>
      </w:r>
      <w:proofErr w:type="spellEnd"/>
      <w:r>
        <w:t xml:space="preserve"> Andreas </w:t>
      </w:r>
      <w:proofErr w:type="spellStart"/>
      <w:r>
        <w:t>Pleßke</w:t>
      </w:r>
      <w:proofErr w:type="spellEnd"/>
      <w:r>
        <w:t xml:space="preserve">, CEO of Koenig &amp; Bauer. By 31 March 2025, the implementation of the measures </w:t>
      </w:r>
      <w:proofErr w:type="gramStart"/>
      <w:r>
        <w:t>will be largely completed</w:t>
      </w:r>
      <w:proofErr w:type="gramEnd"/>
      <w:r>
        <w:t xml:space="preserve">. From this point on, Christian </w:t>
      </w:r>
      <w:proofErr w:type="spellStart"/>
      <w:r>
        <w:t>Steinmaßl</w:t>
      </w:r>
      <w:proofErr w:type="spellEnd"/>
      <w:r>
        <w:t xml:space="preserve">, as a member of the Group Management, will assume responsibility for the Digital &amp; </w:t>
      </w:r>
      <w:proofErr w:type="spellStart"/>
      <w:r>
        <w:t>Webfed</w:t>
      </w:r>
      <w:proofErr w:type="spellEnd"/>
      <w:r>
        <w:t xml:space="preserve"> business unit within the Special &amp; New Technologies segment, in addition to his previous areas of responsibility in Industrial, Vision &amp; Protection, </w:t>
      </w:r>
      <w:proofErr w:type="spellStart"/>
      <w:r>
        <w:t>Kyana</w:t>
      </w:r>
      <w:proofErr w:type="spellEnd"/>
      <w:r>
        <w:t xml:space="preserve"> and Group Purchasing.</w:t>
      </w:r>
    </w:p>
    <w:p w:rsidR="001E7475" w:rsidRDefault="0066390D">
      <w:r>
        <w:t xml:space="preserve">“Printing is our core business and innovation is our driving force, which is why I look forward to working with the management of Digital &amp; </w:t>
      </w:r>
      <w:proofErr w:type="spellStart"/>
      <w:r>
        <w:t>Webfed</w:t>
      </w:r>
      <w:proofErr w:type="spellEnd"/>
      <w:r>
        <w:t xml:space="preserve">, </w:t>
      </w:r>
      <w:proofErr w:type="spellStart"/>
      <w:r>
        <w:t>Mr</w:t>
      </w:r>
      <w:proofErr w:type="spellEnd"/>
      <w:r>
        <w:t xml:space="preserve"> Philipp Zimmermann (CEO), and the motivated team to successfully develop the Digital &amp; </w:t>
      </w:r>
      <w:proofErr w:type="spellStart"/>
      <w:r>
        <w:t>Webfed</w:t>
      </w:r>
      <w:proofErr w:type="spellEnd"/>
      <w:r>
        <w:t xml:space="preserve"> business area. We have great opportunities ahead of us, such as broadening our flexographic web printing business in new market segments. I also look forward to exciting new customer projects for the </w:t>
      </w:r>
      <w:proofErr w:type="spellStart"/>
      <w:r>
        <w:t>RotaJET</w:t>
      </w:r>
      <w:proofErr w:type="spellEnd"/>
      <w:r>
        <w:t xml:space="preserve">, to tailor-made hybrid printing solutions to meet the trends and requirements of the packaging industry. Together with our customers, we are shaping print production and unlocking potential in web printing. Every day offers new opportunities to learn and make a difference, together with the Digital &amp; </w:t>
      </w:r>
      <w:proofErr w:type="spellStart"/>
      <w:r>
        <w:t>Webfed</w:t>
      </w:r>
      <w:proofErr w:type="spellEnd"/>
      <w:r>
        <w:t xml:space="preserve"> team, our customers and the exciting projects that lie ahead,” confirms Christian </w:t>
      </w:r>
      <w:proofErr w:type="spellStart"/>
      <w:r>
        <w:t>Steinmaßl</w:t>
      </w:r>
      <w:proofErr w:type="spellEnd"/>
      <w:r>
        <w:t>.</w:t>
      </w:r>
    </w:p>
    <w:p w:rsidR="001E7475" w:rsidRDefault="001E7475"/>
    <w:p w:rsidR="001E7475" w:rsidRDefault="001E7475"/>
    <w:p w:rsidR="001E7475" w:rsidRDefault="0066390D">
      <w:pPr>
        <w:pStyle w:val="berschrift4"/>
      </w:pPr>
      <w:bookmarkStart w:id="4" w:name="_2et92p0" w:colFirst="0" w:colLast="0"/>
      <w:bookmarkEnd w:id="4"/>
      <w:r>
        <w:t>Photo 1:</w:t>
      </w:r>
    </w:p>
    <w:p w:rsidR="001E7475" w:rsidRDefault="0066390D">
      <w:r>
        <w:t xml:space="preserve">Christoph Müller to step down as member of the Executive Board on </w:t>
      </w:r>
      <w:r w:rsidR="005F570D">
        <w:t>3</w:t>
      </w:r>
      <w:r>
        <w:t xml:space="preserve">1 March 2025 </w:t>
      </w:r>
      <w:r>
        <w:br/>
        <w:t>© Koenig &amp; Bauer</w:t>
      </w:r>
    </w:p>
    <w:p w:rsidR="001E7475" w:rsidRDefault="0066390D">
      <w:pPr>
        <w:pStyle w:val="berschrift4"/>
      </w:pPr>
      <w:bookmarkStart w:id="5" w:name="_vcrwcbb6v6l7" w:colFirst="0" w:colLast="0"/>
      <w:bookmarkEnd w:id="5"/>
      <w:r>
        <w:t>Photo 2:</w:t>
      </w:r>
    </w:p>
    <w:p w:rsidR="001E7475" w:rsidRDefault="0066390D">
      <w:r>
        <w:t xml:space="preserve">Christian </w:t>
      </w:r>
      <w:proofErr w:type="spellStart"/>
      <w:r>
        <w:t>Steinmaßl</w:t>
      </w:r>
      <w:proofErr w:type="spellEnd"/>
      <w:r>
        <w:t>, member of the Group Management of Koenig &amp; Bauer, to assume a key role in the new Special &amp; New Technologies segment</w:t>
      </w:r>
      <w:r>
        <w:br/>
        <w:t>© Koenig &amp; Bauer</w:t>
      </w:r>
    </w:p>
    <w:p w:rsidR="001E7475" w:rsidRDefault="001E7475"/>
    <w:p w:rsidR="001E7475" w:rsidRPr="005F570D" w:rsidRDefault="0066390D">
      <w:pPr>
        <w:pStyle w:val="berschrift4"/>
        <w:rPr>
          <w:lang w:val="de-DE"/>
        </w:rPr>
      </w:pPr>
      <w:bookmarkStart w:id="6" w:name="_qdlecb9g5rs0" w:colFirst="0" w:colLast="0"/>
      <w:bookmarkEnd w:id="6"/>
      <w:proofErr w:type="spellStart"/>
      <w:r w:rsidRPr="005F570D">
        <w:rPr>
          <w:lang w:val="de-DE"/>
        </w:rPr>
        <w:t>Contact</w:t>
      </w:r>
      <w:proofErr w:type="spellEnd"/>
      <w:r w:rsidRPr="005F570D">
        <w:rPr>
          <w:lang w:val="de-DE"/>
        </w:rPr>
        <w:t xml:space="preserve"> </w:t>
      </w:r>
      <w:proofErr w:type="spellStart"/>
      <w:r w:rsidRPr="005F570D">
        <w:rPr>
          <w:lang w:val="de-DE"/>
        </w:rPr>
        <w:t>person</w:t>
      </w:r>
      <w:proofErr w:type="spellEnd"/>
      <w:r w:rsidRPr="005F570D">
        <w:rPr>
          <w:lang w:val="de-DE"/>
        </w:rPr>
        <w:t xml:space="preserve"> </w:t>
      </w:r>
      <w:proofErr w:type="spellStart"/>
      <w:r w:rsidRPr="005F570D">
        <w:rPr>
          <w:lang w:val="de-DE"/>
        </w:rPr>
        <w:t>for</w:t>
      </w:r>
      <w:proofErr w:type="spellEnd"/>
      <w:r w:rsidRPr="005F570D">
        <w:rPr>
          <w:lang w:val="de-DE"/>
        </w:rPr>
        <w:t xml:space="preserve"> </w:t>
      </w:r>
      <w:proofErr w:type="spellStart"/>
      <w:r w:rsidRPr="005F570D">
        <w:rPr>
          <w:lang w:val="de-DE"/>
        </w:rPr>
        <w:t>the</w:t>
      </w:r>
      <w:proofErr w:type="spellEnd"/>
      <w:r w:rsidRPr="005F570D">
        <w:rPr>
          <w:lang w:val="de-DE"/>
        </w:rPr>
        <w:t xml:space="preserve"> press</w:t>
      </w:r>
    </w:p>
    <w:p w:rsidR="001E7475" w:rsidRPr="005F570D" w:rsidRDefault="0066390D">
      <w:pPr>
        <w:rPr>
          <w:lang w:val="de-DE"/>
        </w:rPr>
      </w:pPr>
      <w:proofErr w:type="spellStart"/>
      <w:r w:rsidRPr="005F570D">
        <w:rPr>
          <w:lang w:val="de-DE"/>
        </w:rPr>
        <w:t>Koenig</w:t>
      </w:r>
      <w:proofErr w:type="spellEnd"/>
      <w:r w:rsidRPr="005F570D">
        <w:rPr>
          <w:lang w:val="de-DE"/>
        </w:rPr>
        <w:t xml:space="preserve"> &amp; Bauer AG</w:t>
      </w:r>
      <w:r w:rsidRPr="005F570D">
        <w:rPr>
          <w:lang w:val="de-DE"/>
        </w:rPr>
        <w:br/>
        <w:t>Dagmar Ringel</w:t>
      </w:r>
      <w:r w:rsidRPr="005F570D">
        <w:rPr>
          <w:lang w:val="de-DE"/>
        </w:rPr>
        <w:br/>
      </w:r>
      <w:r w:rsidRPr="005F570D">
        <w:rPr>
          <w:lang w:val="de-DE"/>
        </w:rPr>
        <w:lastRenderedPageBreak/>
        <w:t>+49 931 909 6756</w:t>
      </w:r>
      <w:r w:rsidRPr="005F570D">
        <w:rPr>
          <w:lang w:val="de-DE"/>
        </w:rPr>
        <w:br/>
      </w:r>
      <w:hyperlink r:id="rId7">
        <w:r w:rsidRPr="005F570D">
          <w:rPr>
            <w:color w:val="1155CC"/>
            <w:u w:val="single"/>
            <w:lang w:val="de-DE"/>
          </w:rPr>
          <w:t>dagmar.ringel@koenig-bauer.com</w:t>
        </w:r>
      </w:hyperlink>
    </w:p>
    <w:p w:rsidR="001E7475" w:rsidRPr="005F570D" w:rsidRDefault="001E7475">
      <w:pPr>
        <w:rPr>
          <w:lang w:val="de-DE"/>
        </w:rPr>
      </w:pPr>
    </w:p>
    <w:p w:rsidR="001E7475" w:rsidRPr="005F570D" w:rsidRDefault="0066390D">
      <w:pPr>
        <w:pStyle w:val="berschrift4"/>
        <w:rPr>
          <w:lang w:val="de-DE"/>
        </w:rPr>
      </w:pPr>
      <w:bookmarkStart w:id="7" w:name="_e9dpgllfzuuz" w:colFirst="0" w:colLast="0"/>
      <w:bookmarkEnd w:id="7"/>
      <w:proofErr w:type="spellStart"/>
      <w:r w:rsidRPr="005F570D">
        <w:rPr>
          <w:lang w:val="de-DE"/>
        </w:rPr>
        <w:t>About</w:t>
      </w:r>
      <w:proofErr w:type="spellEnd"/>
      <w:r w:rsidRPr="005F570D">
        <w:rPr>
          <w:lang w:val="de-DE"/>
        </w:rPr>
        <w:t xml:space="preserve"> </w:t>
      </w:r>
      <w:proofErr w:type="spellStart"/>
      <w:r w:rsidRPr="005F570D">
        <w:rPr>
          <w:lang w:val="de-DE"/>
        </w:rPr>
        <w:t>Koenig</w:t>
      </w:r>
      <w:proofErr w:type="spellEnd"/>
      <w:r w:rsidRPr="005F570D">
        <w:rPr>
          <w:lang w:val="de-DE"/>
        </w:rPr>
        <w:t xml:space="preserve"> &amp; Bauer</w:t>
      </w:r>
    </w:p>
    <w:p w:rsidR="001E7475" w:rsidRDefault="0066390D">
      <w:r>
        <w:t xml:space="preserve">Koenig &amp; Bauer is a globally active printing press manufacturer headquartered in </w:t>
      </w:r>
      <w:proofErr w:type="spellStart"/>
      <w:r>
        <w:t>Würzburg</w:t>
      </w:r>
      <w:proofErr w:type="spellEnd"/>
      <w:r>
        <w:t xml:space="preserve">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w:t>
      </w:r>
      <w:proofErr w:type="gramStart"/>
      <w:r>
        <w:t>a total of around</w:t>
      </w:r>
      <w:proofErr w:type="gramEnd"/>
      <w:r>
        <w:t xml:space="preserve"> 5,700 employees. Koenig &amp; Bauer operates manufacturing plants at eleven locations in Europe, alongside a global sales and service network. The annual revenue in the 2023 financial year was around €1.3bn.</w:t>
      </w:r>
    </w:p>
    <w:p w:rsidR="001E7475" w:rsidRDefault="0066390D">
      <w:r>
        <w:t xml:space="preserve">Further information </w:t>
      </w:r>
      <w:proofErr w:type="gramStart"/>
      <w:r>
        <w:t>can be found</w:t>
      </w:r>
      <w:proofErr w:type="gramEnd"/>
      <w:r>
        <w:t xml:space="preserve"> at </w:t>
      </w:r>
      <w:hyperlink r:id="rId8">
        <w:r>
          <w:rPr>
            <w:color w:val="1155CC"/>
            <w:u w:val="single"/>
          </w:rPr>
          <w:t>www.koenig-bauer.com</w:t>
        </w:r>
      </w:hyperlink>
    </w:p>
    <w:p w:rsidR="001E7475" w:rsidRDefault="001E7475"/>
    <w:p w:rsidR="001E7475" w:rsidRDefault="001E7475"/>
    <w:sectPr w:rsidR="001E7475">
      <w:headerReference w:type="even" r:id="rId9"/>
      <w:headerReference w:type="default" r:id="rId10"/>
      <w:footerReference w:type="even" r:id="rId11"/>
      <w:footerReference w:type="default" r:id="rId12"/>
      <w:headerReference w:type="first" r:id="rId13"/>
      <w:footerReference w:type="first" r:id="rId14"/>
      <w:pgSz w:w="11906" w:h="16838"/>
      <w:pgMar w:top="2381" w:right="1418" w:bottom="1361" w:left="1418" w:header="102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966" w:rsidRDefault="00746966">
      <w:pPr>
        <w:spacing w:after="0" w:line="240" w:lineRule="auto"/>
      </w:pPr>
      <w:r>
        <w:separator/>
      </w:r>
    </w:p>
  </w:endnote>
  <w:endnote w:type="continuationSeparator" w:id="0">
    <w:p w:rsidR="00746966" w:rsidRDefault="00746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475" w:rsidRDefault="001E7475">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475" w:rsidRDefault="001E7475">
    <w:pPr>
      <w:widowControl w:val="0"/>
      <w:pBdr>
        <w:top w:val="nil"/>
        <w:left w:val="nil"/>
        <w:bottom w:val="nil"/>
        <w:right w:val="nil"/>
        <w:between w:val="nil"/>
      </w:pBdr>
      <w:spacing w:after="0"/>
      <w:rPr>
        <w:color w:val="000000"/>
        <w:sz w:val="14"/>
        <w:szCs w:val="14"/>
      </w:rPr>
    </w:pPr>
  </w:p>
  <w:tbl>
    <w:tblPr>
      <w:tblStyle w:val="a0"/>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713"/>
      <w:gridCol w:w="8347"/>
    </w:tblGrid>
    <w:tr w:rsidR="001E7475">
      <w:tc>
        <w:tcPr>
          <w:tcW w:w="713" w:type="dxa"/>
        </w:tcPr>
        <w:p w:rsidR="001E7475" w:rsidRDefault="001E7475">
          <w:pPr>
            <w:pBdr>
              <w:top w:val="nil"/>
              <w:left w:val="nil"/>
              <w:bottom w:val="nil"/>
              <w:right w:val="nil"/>
              <w:between w:val="nil"/>
            </w:pBdr>
            <w:tabs>
              <w:tab w:val="center" w:pos="4536"/>
              <w:tab w:val="right" w:pos="9072"/>
            </w:tabs>
            <w:spacing w:line="276" w:lineRule="auto"/>
            <w:rPr>
              <w:color w:val="000000"/>
              <w:sz w:val="14"/>
              <w:szCs w:val="14"/>
            </w:rPr>
          </w:pPr>
        </w:p>
      </w:tc>
      <w:tc>
        <w:tcPr>
          <w:tcW w:w="8346" w:type="dxa"/>
        </w:tcPr>
        <w:p w:rsidR="001E7475" w:rsidRDefault="0066390D">
          <w:pPr>
            <w:pBdr>
              <w:top w:val="nil"/>
              <w:left w:val="nil"/>
              <w:bottom w:val="nil"/>
              <w:right w:val="nil"/>
              <w:between w:val="nil"/>
            </w:pBdr>
            <w:tabs>
              <w:tab w:val="center" w:pos="4536"/>
              <w:tab w:val="right" w:pos="9072"/>
            </w:tabs>
            <w:spacing w:line="276" w:lineRule="auto"/>
            <w:jc w:val="right"/>
            <w:rPr>
              <w:color w:val="000000"/>
              <w:sz w:val="14"/>
              <w:szCs w:val="14"/>
            </w:rPr>
          </w:pPr>
          <w:r>
            <w:rPr>
              <w:sz w:val="14"/>
              <w:szCs w:val="14"/>
            </w:rPr>
            <w:t>Koenig &amp; Bauer Continues to Drive Restructuring and Corporate Governance, Reducing the Size of the Executive Board</w:t>
          </w:r>
          <w:r>
            <w:rPr>
              <w:color w:val="000000"/>
              <w:sz w:val="14"/>
              <w:szCs w:val="14"/>
            </w:rPr>
            <w:t xml:space="preserve"> | </w:t>
          </w:r>
          <w:r>
            <w:rPr>
              <w:color w:val="000000"/>
              <w:sz w:val="14"/>
              <w:szCs w:val="14"/>
            </w:rPr>
            <w:fldChar w:fldCharType="begin"/>
          </w:r>
          <w:r>
            <w:rPr>
              <w:color w:val="000000"/>
              <w:sz w:val="14"/>
              <w:szCs w:val="14"/>
            </w:rPr>
            <w:instrText>PAGE</w:instrText>
          </w:r>
          <w:r>
            <w:rPr>
              <w:color w:val="000000"/>
              <w:sz w:val="14"/>
              <w:szCs w:val="14"/>
            </w:rPr>
            <w:fldChar w:fldCharType="separate"/>
          </w:r>
          <w:r w:rsidR="009375A4">
            <w:rPr>
              <w:noProof/>
              <w:color w:val="000000"/>
              <w:sz w:val="14"/>
              <w:szCs w:val="14"/>
            </w:rPr>
            <w:t>1</w:t>
          </w:r>
          <w:r>
            <w:rPr>
              <w:color w:val="000000"/>
              <w:sz w:val="14"/>
              <w:szCs w:val="14"/>
            </w:rPr>
            <w:fldChar w:fldCharType="end"/>
          </w:r>
        </w:p>
      </w:tc>
    </w:tr>
  </w:tbl>
  <w:p w:rsidR="001E7475" w:rsidRDefault="001E7475">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475" w:rsidRDefault="001E7475">
    <w:pPr>
      <w:widowControl w:val="0"/>
      <w:pBdr>
        <w:top w:val="nil"/>
        <w:left w:val="nil"/>
        <w:bottom w:val="nil"/>
        <w:right w:val="nil"/>
        <w:between w:val="nil"/>
      </w:pBdr>
      <w:spacing w:after="0"/>
      <w:rPr>
        <w:color w:val="000000"/>
        <w:sz w:val="14"/>
        <w:szCs w:val="14"/>
      </w:rPr>
    </w:pPr>
  </w:p>
  <w:tbl>
    <w:tblPr>
      <w:tblStyle w:val="a"/>
      <w:tblW w:w="9781" w:type="dxa"/>
      <w:tblInd w:w="-3"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1E7475">
      <w:trPr>
        <w:trHeight w:val="620"/>
      </w:trPr>
      <w:tc>
        <w:tcPr>
          <w:tcW w:w="0" w:type="auto"/>
        </w:tcPr>
        <w:p w:rsidR="001E7475" w:rsidRDefault="001E7475">
          <w:pPr>
            <w:pBdr>
              <w:top w:val="nil"/>
              <w:left w:val="nil"/>
              <w:bottom w:val="nil"/>
              <w:right w:val="nil"/>
              <w:between w:val="nil"/>
            </w:pBdr>
            <w:spacing w:after="240" w:line="288" w:lineRule="auto"/>
            <w:rPr>
              <w:color w:val="000000"/>
              <w:sz w:val="20"/>
              <w:szCs w:val="20"/>
            </w:rPr>
          </w:pPr>
        </w:p>
      </w:tc>
      <w:tc>
        <w:tcPr>
          <w:tcW w:w="0" w:type="auto"/>
        </w:tcPr>
        <w:p w:rsidR="001E7475" w:rsidRDefault="001E7475">
          <w:pPr>
            <w:pBdr>
              <w:top w:val="nil"/>
              <w:left w:val="nil"/>
              <w:bottom w:val="nil"/>
              <w:right w:val="nil"/>
              <w:between w:val="nil"/>
            </w:pBdr>
            <w:spacing w:after="240" w:line="288" w:lineRule="auto"/>
            <w:rPr>
              <w:color w:val="000000"/>
              <w:sz w:val="20"/>
              <w:szCs w:val="20"/>
            </w:rPr>
          </w:pPr>
        </w:p>
      </w:tc>
      <w:tc>
        <w:tcPr>
          <w:tcW w:w="0" w:type="auto"/>
        </w:tcPr>
        <w:p w:rsidR="001E7475" w:rsidRDefault="001E7475">
          <w:pPr>
            <w:pBdr>
              <w:top w:val="nil"/>
              <w:left w:val="nil"/>
              <w:bottom w:val="nil"/>
              <w:right w:val="nil"/>
              <w:between w:val="nil"/>
            </w:pBdr>
            <w:spacing w:after="240" w:line="288" w:lineRule="auto"/>
            <w:rPr>
              <w:color w:val="000000"/>
              <w:sz w:val="20"/>
              <w:szCs w:val="20"/>
            </w:rPr>
          </w:pPr>
        </w:p>
      </w:tc>
    </w:tr>
  </w:tbl>
  <w:p w:rsidR="001E7475" w:rsidRDefault="001E7475">
    <w:pPr>
      <w:pBdr>
        <w:top w:val="nil"/>
        <w:left w:val="nil"/>
        <w:bottom w:val="nil"/>
        <w:right w:val="nil"/>
        <w:between w:val="nil"/>
      </w:pBdr>
      <w:tabs>
        <w:tab w:val="center" w:pos="4536"/>
        <w:tab w:val="right" w:pos="9072"/>
      </w:tabs>
      <w:spacing w:after="0"/>
      <w:rPr>
        <w:sz w:val="14"/>
        <w:szCs w:val="14"/>
      </w:rPr>
    </w:pPr>
  </w:p>
  <w:p w:rsidR="001E7475" w:rsidRDefault="0066390D">
    <w:pPr>
      <w:pBdr>
        <w:top w:val="nil"/>
        <w:left w:val="nil"/>
        <w:bottom w:val="nil"/>
        <w:right w:val="nil"/>
        <w:between w:val="nil"/>
      </w:pBdr>
      <w:tabs>
        <w:tab w:val="center" w:pos="4536"/>
        <w:tab w:val="right" w:pos="9072"/>
      </w:tabs>
      <w:spacing w:after="0"/>
      <w:jc w:val="right"/>
      <w:rPr>
        <w:sz w:val="14"/>
        <w:szCs w:val="14"/>
      </w:rPr>
    </w:pPr>
    <w:r>
      <w:rPr>
        <w:sz w:val="14"/>
        <w:szCs w:val="14"/>
      </w:rPr>
      <w:fldChar w:fldCharType="begin"/>
    </w:r>
    <w:r>
      <w:rPr>
        <w:sz w:val="14"/>
        <w:szCs w:val="14"/>
      </w:rPr>
      <w:instrText>PAGE</w:instrText>
    </w:r>
    <w:r>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966" w:rsidRDefault="00746966">
      <w:pPr>
        <w:spacing w:after="0" w:line="240" w:lineRule="auto"/>
      </w:pPr>
      <w:r>
        <w:separator/>
      </w:r>
    </w:p>
  </w:footnote>
  <w:footnote w:type="continuationSeparator" w:id="0">
    <w:p w:rsidR="00746966" w:rsidRDefault="00746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475" w:rsidRDefault="001E7475">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475" w:rsidRDefault="0066390D">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extent cx="2523600" cy="216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475" w:rsidRDefault="0066390D">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extent cx="2524721" cy="216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2966D0"/>
    <w:multiLevelType w:val="multilevel"/>
    <w:tmpl w:val="18E42A4E"/>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475"/>
    <w:rsid w:val="001E7475"/>
    <w:rsid w:val="005F570D"/>
    <w:rsid w:val="0066390D"/>
    <w:rsid w:val="00746966"/>
    <w:rsid w:val="009375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B8DA"/>
  <w15:docId w15:val="{80DE3671-5D38-4BB1-8C8E-9352EB4E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tabs>
        <w:tab w:val="left" w:pos="850"/>
      </w:tabs>
      <w:spacing w:before="840" w:after="600" w:line="240" w:lineRule="auto"/>
    </w:pPr>
    <w:rPr>
      <w:b/>
      <w:color w:val="002355"/>
      <w:sz w:val="60"/>
      <w:szCs w:val="60"/>
    </w:rPr>
  </w:style>
  <w:style w:type="paragraph" w:styleId="Untertitel">
    <w:name w:val="Subtitle"/>
    <w:basedOn w:val="Standard"/>
    <w:next w:val="Standard"/>
    <w:pPr>
      <w:spacing w:line="240" w:lineRule="auto"/>
    </w:pPr>
    <w:rPr>
      <w:color w:val="002355"/>
      <w:sz w:val="28"/>
      <w:szCs w:val="28"/>
    </w:rPr>
  </w:style>
  <w:style w:type="table" w:customStyle="1" w:styleId="a">
    <w:basedOn w:val="TableNormal"/>
    <w:pPr>
      <w:spacing w:after="0" w:line="240" w:lineRule="auto"/>
    </w:pPr>
    <w:rPr>
      <w:sz w:val="17"/>
      <w:szCs w:val="17"/>
    </w:rPr>
    <w:tblPr>
      <w:tblStyleRowBandSize w:val="1"/>
      <w:tblStyleColBandSize w:val="1"/>
      <w:tblCellMar>
        <w:top w:w="57" w:type="dxa"/>
        <w:bottom w:w="28" w:type="dxa"/>
      </w:tblCellMar>
    </w:tblPr>
  </w:style>
  <w:style w:type="table" w:customStyle="1" w:styleId="a0">
    <w:basedOn w:val="TableNormal"/>
    <w:pPr>
      <w:spacing w:after="0" w:line="240" w:lineRule="auto"/>
    </w:pPr>
    <w:rPr>
      <w:sz w:val="17"/>
      <w:szCs w:val="17"/>
    </w:rPr>
    <w:tblPr>
      <w:tblStyleRowBandSize w:val="1"/>
      <w:tblStyleColBandSize w:val="1"/>
      <w:tblCellMar>
        <w:top w:w="57" w:type="dxa"/>
        <w:bottom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koenig-bauer.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agmar.ringel@koenig-bauer.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5773</Characters>
  <Application>Microsoft Office Word</Application>
  <DocSecurity>0</DocSecurity>
  <Lines>48</Lines>
  <Paragraphs>13</Paragraphs>
  <ScaleCrop>false</ScaleCrop>
  <Company>KOENIG &amp; BAUER AG</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Schleifer, Carolin (ZM)</cp:lastModifiedBy>
  <cp:revision>3</cp:revision>
  <dcterms:created xsi:type="dcterms:W3CDTF">2025-03-11T12:39:00Z</dcterms:created>
  <dcterms:modified xsi:type="dcterms:W3CDTF">2025-03-11T12:54:00Z</dcterms:modified>
</cp:coreProperties>
</file>